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6C" w:rsidRDefault="006E750E" w:rsidP="008722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AD5">
        <w:rPr>
          <w:rFonts w:ascii="Times New Roman" w:hAnsi="Times New Roman" w:cs="Times New Roman"/>
          <w:b/>
          <w:sz w:val="28"/>
          <w:szCs w:val="28"/>
        </w:rPr>
        <w:t>Публікації</w:t>
      </w:r>
      <w:r w:rsidR="00360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D5">
        <w:rPr>
          <w:rFonts w:ascii="Times New Roman" w:hAnsi="Times New Roman" w:cs="Times New Roman"/>
          <w:b/>
          <w:sz w:val="28"/>
          <w:szCs w:val="28"/>
        </w:rPr>
        <w:t>НПП факультету</w:t>
      </w:r>
      <w:r w:rsidR="008722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</w:t>
      </w:r>
      <w:proofErr w:type="spellStart"/>
      <w:r w:rsidR="0087226C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="0087226C">
        <w:rPr>
          <w:rFonts w:ascii="Times New Roman" w:hAnsi="Times New Roman" w:cs="Times New Roman"/>
          <w:b/>
          <w:sz w:val="28"/>
          <w:szCs w:val="28"/>
        </w:rPr>
        <w:t xml:space="preserve"> та психології</w:t>
      </w:r>
    </w:p>
    <w:p w:rsidR="0087226C" w:rsidRDefault="0087226C" w:rsidP="008722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спеціальної освіти</w:t>
      </w:r>
    </w:p>
    <w:p w:rsidR="0087226C" w:rsidRPr="0087226C" w:rsidRDefault="0087226C" w:rsidP="008722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6C" w:rsidRPr="006C5600" w:rsidRDefault="006E750E" w:rsidP="006C5600">
      <w:pPr>
        <w:pStyle w:val="a3"/>
        <w:numPr>
          <w:ilvl w:val="0"/>
          <w:numId w:val="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00">
        <w:rPr>
          <w:rFonts w:ascii="Times New Roman" w:hAnsi="Times New Roman" w:cs="Times New Roman"/>
          <w:b/>
          <w:sz w:val="28"/>
          <w:szCs w:val="28"/>
        </w:rPr>
        <w:t xml:space="preserve">Публікації у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6C5600">
        <w:rPr>
          <w:rFonts w:ascii="Times New Roman" w:hAnsi="Times New Roman" w:cs="Times New Roman"/>
          <w:b/>
          <w:sz w:val="28"/>
          <w:szCs w:val="28"/>
        </w:rPr>
        <w:t xml:space="preserve"> базах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6C560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WebofScience</w:t>
      </w:r>
      <w:proofErr w:type="spellEnd"/>
    </w:p>
    <w:tbl>
      <w:tblPr>
        <w:tblStyle w:val="a4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5"/>
        <w:gridCol w:w="1327"/>
        <w:gridCol w:w="2410"/>
        <w:gridCol w:w="1842"/>
        <w:gridCol w:w="3848"/>
        <w:gridCol w:w="795"/>
      </w:tblGrid>
      <w:tr w:rsidR="006E750E" w:rsidTr="0087226C">
        <w:tc>
          <w:tcPr>
            <w:tcW w:w="37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241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Назвастатті</w:t>
            </w:r>
          </w:p>
        </w:tc>
        <w:tc>
          <w:tcPr>
            <w:tcW w:w="1842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Реквізитистатті</w:t>
            </w:r>
          </w:p>
        </w:tc>
        <w:tc>
          <w:tcPr>
            <w:tcW w:w="3848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DOI</w:t>
            </w:r>
          </w:p>
        </w:tc>
        <w:tc>
          <w:tcPr>
            <w:tcW w:w="79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Назвабази</w:t>
            </w:r>
            <w:proofErr w:type="spellEnd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50E" w:rsidTr="0087226C">
        <w:tc>
          <w:tcPr>
            <w:tcW w:w="37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6E750E" w:rsidRPr="008E2863" w:rsidRDefault="008E2863" w:rsidP="008E28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3">
              <w:rPr>
                <w:rFonts w:ascii="Times New Roman" w:hAnsi="Times New Roman" w:cs="Times New Roman"/>
                <w:sz w:val="24"/>
                <w:szCs w:val="24"/>
              </w:rPr>
              <w:t xml:space="preserve">Середа І.В.,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Савінова Н.В., Стельмах Н.В., Білюк О.Г.</w:t>
            </w:r>
          </w:p>
        </w:tc>
        <w:tc>
          <w:tcPr>
            <w:tcW w:w="2410" w:type="dxa"/>
          </w:tcPr>
          <w:p w:rsidR="006E750E" w:rsidRDefault="008E2863" w:rsidP="008E28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Визначення рівнів сформованості інформаційно-комунікаційної компетентності</w:t>
            </w: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  </w:t>
            </w: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педагогів загальноосвітнього навчального закладу</w:t>
            </w:r>
          </w:p>
        </w:tc>
        <w:tc>
          <w:tcPr>
            <w:tcW w:w="1842" w:type="dxa"/>
          </w:tcPr>
          <w:p w:rsidR="00F17923" w:rsidRPr="008E715D" w:rsidRDefault="008E2863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Журнал «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Інформаційнітехнології і засоби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u-RU" w:eastAsia="en-US"/>
              </w:rPr>
              <w:t> 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навчання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»</w:t>
            </w:r>
            <w:r w:rsidR="00F17923" w:rsidRPr="00F1792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ISSN: 2076-8184</w:t>
            </w:r>
          </w:p>
        </w:tc>
        <w:tc>
          <w:tcPr>
            <w:tcW w:w="3848" w:type="dxa"/>
          </w:tcPr>
          <w:p w:rsidR="008E715D" w:rsidRDefault="003607A8" w:rsidP="008E2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</w:pPr>
            <w:hyperlink r:id="rId6" w:history="1">
              <w:r w:rsidR="008E715D">
                <w:rPr>
                  <w:rStyle w:val="a8"/>
                </w:rPr>
                <w:t>https://journal.iitta.gov.ua/index.php/itlt/authorDashboard/submission/2984</w:t>
              </w:r>
            </w:hyperlink>
          </w:p>
          <w:p w:rsidR="008E2863" w:rsidRPr="008E2863" w:rsidRDefault="008E2863" w:rsidP="008E28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Випуск планується до кінця 2019 року.</w:t>
            </w:r>
            <w:r w:rsidRPr="008E2863">
              <w:rPr>
                <w:rFonts w:ascii="Calibri" w:eastAsia="Calibri" w:hAnsi="Calibri" w:cs="Times New Roman"/>
                <w:color w:val="222222"/>
                <w:sz w:val="20"/>
                <w:szCs w:val="20"/>
                <w:lang w:val="ru-RU" w:eastAsia="en-US"/>
              </w:rPr>
              <w:t> </w:t>
            </w:r>
            <w:r w:rsidRPr="008E2863">
              <w:rPr>
                <w:rFonts w:ascii="Calibri" w:eastAsia="Calibri" w:hAnsi="Calibri" w:cs="Times New Roman"/>
                <w:b/>
                <w:bCs/>
                <w:color w:val="222222"/>
                <w:sz w:val="20"/>
                <w:szCs w:val="20"/>
                <w:lang w:val="ru-RU" w:eastAsia="en-US"/>
              </w:rPr>
              <w:t>  </w:t>
            </w:r>
          </w:p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6E750E" w:rsidRDefault="008E2863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6E750E" w:rsidTr="0087226C">
        <w:tc>
          <w:tcPr>
            <w:tcW w:w="37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863" w:rsidRDefault="008E2863" w:rsidP="008E28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Pr="006C5600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00">
        <w:rPr>
          <w:rFonts w:ascii="Times New Roman" w:hAnsi="Times New Roman" w:cs="Times New Roman"/>
          <w:b/>
          <w:sz w:val="28"/>
          <w:szCs w:val="28"/>
        </w:rPr>
        <w:t>Публікації у періодичних  виданнях країн ОЕСР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1913"/>
        <w:gridCol w:w="1829"/>
        <w:gridCol w:w="2423"/>
        <w:gridCol w:w="1985"/>
        <w:gridCol w:w="1701"/>
      </w:tblGrid>
      <w:tr w:rsidR="006E750E" w:rsidTr="0021076A">
        <w:tc>
          <w:tcPr>
            <w:tcW w:w="498" w:type="dxa"/>
          </w:tcPr>
          <w:p w:rsidR="006E750E" w:rsidRPr="0064426F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ПІБавтора</w:t>
            </w:r>
          </w:p>
        </w:tc>
        <w:tc>
          <w:tcPr>
            <w:tcW w:w="182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Назвастатті</w:t>
            </w:r>
          </w:p>
        </w:tc>
        <w:tc>
          <w:tcPr>
            <w:tcW w:w="242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Реквізитистатті</w:t>
            </w:r>
          </w:p>
        </w:tc>
        <w:tc>
          <w:tcPr>
            <w:tcW w:w="198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DOI</w:t>
            </w:r>
          </w:p>
        </w:tc>
        <w:tc>
          <w:tcPr>
            <w:tcW w:w="170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Країна</w:t>
            </w:r>
            <w:proofErr w:type="spellEnd"/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Pr="006C5600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00">
        <w:rPr>
          <w:rFonts w:ascii="Times New Roman" w:hAnsi="Times New Roman" w:cs="Times New Roman"/>
          <w:b/>
          <w:sz w:val="28"/>
          <w:szCs w:val="28"/>
        </w:rPr>
        <w:t>Публікації у фахових виданнях категорій А та Б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89"/>
        <w:gridCol w:w="1829"/>
        <w:gridCol w:w="1906"/>
        <w:gridCol w:w="2391"/>
        <w:gridCol w:w="1878"/>
        <w:gridCol w:w="1856"/>
      </w:tblGrid>
      <w:tr w:rsidR="006E750E" w:rsidTr="0021076A">
        <w:tc>
          <w:tcPr>
            <w:tcW w:w="498" w:type="dxa"/>
          </w:tcPr>
          <w:p w:rsidR="006E750E" w:rsidRPr="0064426F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ПІБавтора</w:t>
            </w:r>
          </w:p>
        </w:tc>
        <w:tc>
          <w:tcPr>
            <w:tcW w:w="182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Назвастатті</w:t>
            </w:r>
          </w:p>
        </w:tc>
        <w:tc>
          <w:tcPr>
            <w:tcW w:w="242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Реквізитистатті</w:t>
            </w:r>
          </w:p>
        </w:tc>
        <w:tc>
          <w:tcPr>
            <w:tcW w:w="198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DOI</w:t>
            </w:r>
          </w:p>
        </w:tc>
        <w:tc>
          <w:tcPr>
            <w:tcW w:w="170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</w:p>
        </w:tc>
      </w:tr>
      <w:tr w:rsidR="006C5600" w:rsidTr="0021076A">
        <w:tc>
          <w:tcPr>
            <w:tcW w:w="498" w:type="dxa"/>
          </w:tcPr>
          <w:p w:rsidR="006C5600" w:rsidRDefault="006C5600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C5600" w:rsidRPr="006C5600" w:rsidRDefault="006C5600" w:rsidP="002869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Стельмах Н.В.</w:t>
            </w:r>
          </w:p>
        </w:tc>
        <w:tc>
          <w:tcPr>
            <w:tcW w:w="1829" w:type="dxa"/>
          </w:tcPr>
          <w:p w:rsidR="006C5600" w:rsidRPr="006C5600" w:rsidRDefault="006C5600" w:rsidP="002869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>Кафедра як креативний засіб реалізації завдань вищої школи</w:t>
            </w:r>
          </w:p>
        </w:tc>
        <w:tc>
          <w:tcPr>
            <w:tcW w:w="2423" w:type="dxa"/>
          </w:tcPr>
          <w:p w:rsidR="006C5600" w:rsidRPr="006C5600" w:rsidRDefault="006C5600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>Інноваційна педагогіка: Науковий журнал. Випуск 10. Том 2. Одеса: Причорноморський науково-дослідний інститут економіки та інновацій. 2019. 188 с.</w:t>
            </w:r>
          </w:p>
        </w:tc>
        <w:tc>
          <w:tcPr>
            <w:tcW w:w="1985" w:type="dxa"/>
          </w:tcPr>
          <w:p w:rsidR="006C5600" w:rsidRPr="006C5600" w:rsidRDefault="006C5600" w:rsidP="002869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600" w:rsidRPr="006C5600" w:rsidRDefault="006C5600" w:rsidP="006C560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Фахове видання. Журнал включено до науко метричної бази </w:t>
            </w:r>
            <w:proofErr w:type="spellStart"/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>Index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Copernicus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(Республіка Польща)</w:t>
            </w:r>
          </w:p>
        </w:tc>
      </w:tr>
      <w:tr w:rsidR="00D9140C" w:rsidTr="0021076A">
        <w:tc>
          <w:tcPr>
            <w:tcW w:w="498" w:type="dxa"/>
          </w:tcPr>
          <w:p w:rsidR="00D9140C" w:rsidRDefault="00D9140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D9140C" w:rsidRPr="00D9140C" w:rsidRDefault="00D9140C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Карсканова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С.В.</w:t>
            </w:r>
          </w:p>
        </w:tc>
        <w:tc>
          <w:tcPr>
            <w:tcW w:w="1829" w:type="dxa"/>
          </w:tcPr>
          <w:p w:rsidR="00D9140C" w:rsidRPr="00D9140C" w:rsidRDefault="00D9140C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Використання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наративу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як </w:t>
            </w: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методу  соціально-психологічної діагностики особистості</w:t>
            </w:r>
          </w:p>
        </w:tc>
        <w:tc>
          <w:tcPr>
            <w:tcW w:w="2423" w:type="dxa"/>
          </w:tcPr>
          <w:p w:rsidR="00D9140C" w:rsidRPr="00D9140C" w:rsidRDefault="00D9140C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Науковий вісник Херсонського </w:t>
            </w: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державного університету / Вип. 1. – Херсон : Вид. дім «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Гельветика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», 2019. </w:t>
            </w: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noBreakHyphen/>
              <w:t xml:space="preserve"> С. 30 - 35  (Серія: Психологічні науки). міжнародній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наукометричній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базі даних для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соціо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-гуманітарних наук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Copernicus</w:t>
            </w:r>
            <w:proofErr w:type="spellEnd"/>
          </w:p>
        </w:tc>
        <w:tc>
          <w:tcPr>
            <w:tcW w:w="1985" w:type="dxa"/>
          </w:tcPr>
          <w:p w:rsidR="00D9140C" w:rsidRPr="00D9140C" w:rsidRDefault="00D9140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40C" w:rsidRPr="00D9140C" w:rsidRDefault="00D9140C">
            <w:pPr>
              <w:pStyle w:val="a3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D9140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</w:t>
            </w:r>
          </w:p>
          <w:p w:rsidR="00D9140C" w:rsidRPr="00D9140C" w:rsidRDefault="00D9140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B7341F" w:rsidTr="0021076A">
        <w:tc>
          <w:tcPr>
            <w:tcW w:w="498" w:type="dxa"/>
          </w:tcPr>
          <w:p w:rsidR="00B7341F" w:rsidRDefault="00B7341F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B7341F" w:rsidRPr="00D9140C" w:rsidRDefault="00B734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Берегова М.І.</w:t>
            </w:r>
          </w:p>
        </w:tc>
        <w:tc>
          <w:tcPr>
            <w:tcW w:w="1829" w:type="dxa"/>
          </w:tcPr>
          <w:p w:rsidR="00B7341F" w:rsidRPr="00B7341F" w:rsidRDefault="00B7341F" w:rsidP="00B7341F">
            <w:pPr>
              <w:pStyle w:val="a3"/>
              <w:spacing w:line="240" w:lineRule="auto"/>
              <w:ind w:left="9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Рівні сформованості гностично-технологічної</w:t>
            </w:r>
          </w:p>
          <w:p w:rsidR="00B7341F" w:rsidRPr="00B7341F" w:rsidRDefault="00B7341F" w:rsidP="00B7341F">
            <w:pPr>
              <w:pStyle w:val="a3"/>
              <w:spacing w:line="240" w:lineRule="auto"/>
              <w:ind w:left="9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компетентності майбутніх спеціальних педагогів до роботи в умовах</w:t>
            </w:r>
          </w:p>
          <w:p w:rsidR="00B7341F" w:rsidRPr="00D9140C" w:rsidRDefault="00B7341F" w:rsidP="00B7341F">
            <w:pPr>
              <w:pStyle w:val="a3"/>
              <w:spacing w:line="240" w:lineRule="auto"/>
              <w:ind w:left="9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інклюзивного навчального закладу. </w:t>
            </w:r>
          </w:p>
          <w:p w:rsidR="00B7341F" w:rsidRPr="00D9140C" w:rsidRDefault="00B7341F" w:rsidP="00B734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23" w:type="dxa"/>
          </w:tcPr>
          <w:p w:rsidR="00B7341F" w:rsidRPr="00B7341F" w:rsidRDefault="00B7341F" w:rsidP="00B7341F">
            <w:pPr>
              <w:pStyle w:val="a3"/>
              <w:spacing w:line="240" w:lineRule="auto"/>
              <w:ind w:hanging="51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Science</w:t>
            </w:r>
            <w:proofErr w:type="spellEnd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Rise</w:t>
            </w:r>
            <w:proofErr w:type="spellEnd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: </w:t>
            </w:r>
            <w:proofErr w:type="spellStart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Pedagogical</w:t>
            </w:r>
            <w:proofErr w:type="spellEnd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education</w:t>
            </w:r>
            <w:proofErr w:type="spellEnd"/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. 2019.</w:t>
            </w:r>
          </w:p>
          <w:p w:rsidR="00B7341F" w:rsidRPr="00D9140C" w:rsidRDefault="00B7341F" w:rsidP="00B7341F">
            <w:pPr>
              <w:pStyle w:val="a3"/>
              <w:spacing w:line="240" w:lineRule="auto"/>
              <w:ind w:left="0" w:hanging="51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7341F">
              <w:rPr>
                <w:rFonts w:ascii="Times New Roman" w:hAnsi="Times New Roman"/>
                <w:color w:val="002060"/>
                <w:sz w:val="24"/>
                <w:szCs w:val="24"/>
              </w:rPr>
              <w:t>№ 1 (28). Р. 9 – 12.</w:t>
            </w:r>
          </w:p>
        </w:tc>
        <w:tc>
          <w:tcPr>
            <w:tcW w:w="1985" w:type="dxa"/>
          </w:tcPr>
          <w:p w:rsidR="00B7341F" w:rsidRPr="00D9140C" w:rsidRDefault="00B7341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41F" w:rsidRPr="00D9140C" w:rsidRDefault="00B7341F" w:rsidP="00B7341F">
            <w:pPr>
              <w:pStyle w:val="a3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D9140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</w:t>
            </w:r>
          </w:p>
          <w:p w:rsidR="00B7341F" w:rsidRPr="00D9140C" w:rsidRDefault="00B7341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6E750E" w:rsidRDefault="006E750E" w:rsidP="006E7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Монографії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1913"/>
        <w:gridCol w:w="1829"/>
        <w:gridCol w:w="2423"/>
        <w:gridCol w:w="1985"/>
        <w:gridCol w:w="1701"/>
      </w:tblGrid>
      <w:tr w:rsidR="006E750E" w:rsidTr="0021076A">
        <w:tc>
          <w:tcPr>
            <w:tcW w:w="498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182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</w:p>
        </w:tc>
        <w:tc>
          <w:tcPr>
            <w:tcW w:w="242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98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  <w:tc>
          <w:tcPr>
            <w:tcW w:w="170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Авторська частка</w:t>
            </w:r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  <w:tc>
          <w:tcPr>
            <w:tcW w:w="1829" w:type="dxa"/>
          </w:tcPr>
          <w:p w:rsidR="006E750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Савінова Н.В., Стельмах Н.В.</w:t>
            </w:r>
          </w:p>
        </w:tc>
        <w:tc>
          <w:tcPr>
            <w:tcW w:w="2423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Корекційно-виховна діяльність педагога у сучасних закладах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: монографія</w:t>
            </w:r>
          </w:p>
        </w:tc>
        <w:tc>
          <w:tcPr>
            <w:tcW w:w="1985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 xml:space="preserve">Миколаїв: </w:t>
            </w: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, 2019. – 190 с.</w:t>
            </w:r>
          </w:p>
        </w:tc>
        <w:tc>
          <w:tcPr>
            <w:tcW w:w="1701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5 д.а. (110 с.)</w:t>
            </w:r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Pr="00EF4AD7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Підручники, посібники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49"/>
        <w:gridCol w:w="1422"/>
        <w:gridCol w:w="1406"/>
        <w:gridCol w:w="1456"/>
        <w:gridCol w:w="1853"/>
        <w:gridCol w:w="2450"/>
        <w:gridCol w:w="1313"/>
      </w:tblGrid>
      <w:tr w:rsidR="001000FE" w:rsidTr="00E246C8">
        <w:tc>
          <w:tcPr>
            <w:tcW w:w="44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1406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видання 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50" w:type="dxa"/>
          </w:tcPr>
          <w:p w:rsidR="006E750E" w:rsidRPr="001000FE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  <w:tc>
          <w:tcPr>
            <w:tcW w:w="13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Авторська частка</w:t>
            </w:r>
          </w:p>
        </w:tc>
      </w:tr>
      <w:tr w:rsidR="00E246C8" w:rsidTr="00E246C8">
        <w:tc>
          <w:tcPr>
            <w:tcW w:w="449" w:type="dxa"/>
          </w:tcPr>
          <w:p w:rsidR="00E246C8" w:rsidRDefault="00E246C8" w:rsidP="00A3282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41F">
              <w:rPr>
                <w:rFonts w:ascii="Times New Roman" w:eastAsia="Times New Roman" w:hAnsi="Times New Roman"/>
                <w:sz w:val="24"/>
                <w:szCs w:val="24"/>
              </w:rPr>
              <w:t>Савінова Н.В.,</w:t>
            </w:r>
          </w:p>
        </w:tc>
        <w:tc>
          <w:tcPr>
            <w:tcW w:w="1406" w:type="dxa"/>
          </w:tcPr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41F">
              <w:rPr>
                <w:rFonts w:ascii="Times New Roman" w:eastAsia="Times New Roman" w:hAnsi="Times New Roman"/>
                <w:sz w:val="24"/>
                <w:szCs w:val="24"/>
              </w:rPr>
              <w:t>Берегова М.І., Корнієнко І.В.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.-метод. посібник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E246C8" w:rsidRPr="00E246C8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>Викладання курсу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>Логоритміка</w:t>
            </w:r>
            <w:proofErr w:type="spellEnd"/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 xml:space="preserve"> та ігри в логопедичній роботі» </w:t>
            </w: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студентам спеціальності</w:t>
            </w:r>
          </w:p>
          <w:p w:rsidR="00E246C8" w:rsidRPr="00E246C8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 xml:space="preserve">«Спеціальна освіта (логопедія)». Навчально-методичний посібник. </w:t>
            </w:r>
          </w:p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246C8" w:rsidRPr="00723A45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Миколаїв:</w:t>
            </w:r>
          </w:p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41F">
              <w:rPr>
                <w:rFonts w:ascii="Times New Roman" w:eastAsia="Times New Roman" w:hAnsi="Times New Roman"/>
                <w:sz w:val="24"/>
                <w:szCs w:val="24"/>
              </w:rPr>
              <w:t xml:space="preserve">видавець </w:t>
            </w:r>
            <w:proofErr w:type="spellStart"/>
            <w:r w:rsidRPr="00B7341F">
              <w:rPr>
                <w:rFonts w:ascii="Times New Roman" w:eastAsia="Times New Roman" w:hAnsi="Times New Roman"/>
                <w:sz w:val="24"/>
                <w:szCs w:val="24"/>
              </w:rPr>
              <w:t>Торубара</w:t>
            </w:r>
            <w:proofErr w:type="spellEnd"/>
            <w:r w:rsidRPr="00B7341F">
              <w:rPr>
                <w:rFonts w:ascii="Times New Roman" w:eastAsia="Times New Roman" w:hAnsi="Times New Roman"/>
                <w:sz w:val="24"/>
                <w:szCs w:val="24"/>
              </w:rPr>
              <w:t xml:space="preserve"> В.В., 2019. 184 с.</w:t>
            </w:r>
          </w:p>
        </w:tc>
        <w:tc>
          <w:tcPr>
            <w:tcW w:w="1313" w:type="dxa"/>
          </w:tcPr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  <w:tr w:rsidR="00E246C8" w:rsidTr="00E246C8">
        <w:tc>
          <w:tcPr>
            <w:tcW w:w="449" w:type="dxa"/>
          </w:tcPr>
          <w:p w:rsidR="00E246C8" w:rsidRPr="0064426F" w:rsidRDefault="00E246C8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246C8" w:rsidRPr="00B7341F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Савінова Н.В.,</w:t>
            </w:r>
          </w:p>
        </w:tc>
        <w:tc>
          <w:tcPr>
            <w:tcW w:w="1406" w:type="dxa"/>
          </w:tcPr>
          <w:p w:rsidR="00E246C8" w:rsidRPr="00B7341F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Берегова М.І., Борулько Д.М.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246C8" w:rsidRPr="00E246C8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>Навчально-методичний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посібник.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E246C8" w:rsidRPr="00E246C8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>Інклюзивне навчання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 xml:space="preserve">дітей з порушеннями психофізичного розвитку. </w:t>
            </w:r>
          </w:p>
          <w:p w:rsidR="00E246C8" w:rsidRPr="00B7341F" w:rsidRDefault="00E246C8" w:rsidP="00A328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246C8" w:rsidRPr="00723A45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 xml:space="preserve">Миколаїв: видавець </w:t>
            </w:r>
            <w:proofErr w:type="spellStart"/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Торубара</w:t>
            </w:r>
            <w:proofErr w:type="spellEnd"/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 xml:space="preserve"> В.В., 2019, 166 с.</w:t>
            </w:r>
          </w:p>
        </w:tc>
        <w:tc>
          <w:tcPr>
            <w:tcW w:w="1313" w:type="dxa"/>
          </w:tcPr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50 %</w:t>
            </w:r>
          </w:p>
        </w:tc>
      </w:tr>
      <w:tr w:rsidR="00E246C8" w:rsidTr="00E246C8">
        <w:tc>
          <w:tcPr>
            <w:tcW w:w="449" w:type="dxa"/>
          </w:tcPr>
          <w:p w:rsidR="00E246C8" w:rsidRPr="0064426F" w:rsidRDefault="00E246C8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246C8" w:rsidRPr="00B7341F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Савінова Н.В.,</w:t>
            </w:r>
          </w:p>
        </w:tc>
        <w:tc>
          <w:tcPr>
            <w:tcW w:w="1406" w:type="dxa"/>
          </w:tcPr>
          <w:p w:rsidR="00E246C8" w:rsidRPr="00B7341F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Берегова М.І., Борулько Д.М.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246C8" w:rsidRPr="001000FE" w:rsidRDefault="00E246C8" w:rsidP="00A32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Навчально-методичний посібник.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E246C8" w:rsidRPr="00E246C8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>Інформаційні технології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6C8">
              <w:rPr>
                <w:rFonts w:ascii="Times New Roman" w:eastAsia="Times New Roman" w:hAnsi="Times New Roman"/>
                <w:sz w:val="24"/>
                <w:szCs w:val="24"/>
              </w:rPr>
              <w:t xml:space="preserve">та технічні засоби корекційного навчання. </w:t>
            </w:r>
          </w:p>
          <w:p w:rsidR="00E246C8" w:rsidRPr="00B7341F" w:rsidRDefault="00E246C8" w:rsidP="00A328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246C8" w:rsidRPr="00723A45" w:rsidRDefault="00E246C8" w:rsidP="00A32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 xml:space="preserve">Миколаїв: видавець </w:t>
            </w:r>
            <w:proofErr w:type="spellStart"/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>Торубара</w:t>
            </w:r>
            <w:proofErr w:type="spellEnd"/>
            <w:r w:rsidRPr="00723A45">
              <w:rPr>
                <w:rFonts w:ascii="Times New Roman" w:eastAsia="Times New Roman" w:hAnsi="Times New Roman"/>
                <w:sz w:val="24"/>
                <w:szCs w:val="24"/>
              </w:rPr>
              <w:t xml:space="preserve"> В.В., 2019, 173 с.</w:t>
            </w:r>
          </w:p>
        </w:tc>
        <w:tc>
          <w:tcPr>
            <w:tcW w:w="1313" w:type="dxa"/>
          </w:tcPr>
          <w:p w:rsidR="00E246C8" w:rsidRDefault="00E246C8" w:rsidP="00A328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50 %</w:t>
            </w:r>
          </w:p>
        </w:tc>
      </w:tr>
      <w:tr w:rsidR="00E246C8" w:rsidTr="00E246C8">
        <w:tc>
          <w:tcPr>
            <w:tcW w:w="449" w:type="dxa"/>
          </w:tcPr>
          <w:p w:rsidR="00E246C8" w:rsidRDefault="00E246C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E246C8" w:rsidRPr="00DF3B7D" w:rsidRDefault="00E246C8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Стельмах Н.В.</w:t>
            </w:r>
          </w:p>
        </w:tc>
        <w:tc>
          <w:tcPr>
            <w:tcW w:w="1406" w:type="dxa"/>
          </w:tcPr>
          <w:p w:rsidR="00E246C8" w:rsidRPr="00DF3B7D" w:rsidRDefault="00E246C8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Іванова Т.М.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246C8" w:rsidRPr="00DF3B7D" w:rsidRDefault="00E246C8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E246C8" w:rsidRPr="00DF3B7D" w:rsidRDefault="00E246C8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засади тренінгової  роботи</w:t>
            </w:r>
          </w:p>
        </w:tc>
        <w:tc>
          <w:tcPr>
            <w:tcW w:w="2450" w:type="dxa"/>
          </w:tcPr>
          <w:p w:rsidR="00E246C8" w:rsidRPr="00DF3B7D" w:rsidRDefault="00E246C8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 : МНУ ім. В.О.Сухомлинського, 2019. – 300 с</w:t>
            </w:r>
          </w:p>
        </w:tc>
        <w:tc>
          <w:tcPr>
            <w:tcW w:w="1313" w:type="dxa"/>
          </w:tcPr>
          <w:p w:rsidR="00E246C8" w:rsidRPr="00DF3B7D" w:rsidRDefault="00E246C8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246C8" w:rsidTr="00E246C8">
        <w:tc>
          <w:tcPr>
            <w:tcW w:w="449" w:type="dxa"/>
          </w:tcPr>
          <w:p w:rsidR="00E246C8" w:rsidRDefault="00E246C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E246C8" w:rsidRDefault="00E246C8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06" w:type="dxa"/>
          </w:tcPr>
          <w:p w:rsidR="00E246C8" w:rsidRDefault="00E246C8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одноосібно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246C8" w:rsidRDefault="00E246C8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E246C8" w:rsidRDefault="00E246C8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Психотерапія в роботі практичного психолога</w:t>
            </w:r>
          </w:p>
        </w:tc>
        <w:tc>
          <w:tcPr>
            <w:tcW w:w="2450" w:type="dxa"/>
          </w:tcPr>
          <w:p w:rsidR="00E246C8" w:rsidRDefault="00E246C8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Миколаїв:Іліон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 – 156 с.</w:t>
            </w:r>
          </w:p>
          <w:p w:rsidR="00E246C8" w:rsidRDefault="00E246C8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978-617-534-523-8</w:t>
            </w:r>
          </w:p>
        </w:tc>
        <w:tc>
          <w:tcPr>
            <w:tcW w:w="1313" w:type="dxa"/>
          </w:tcPr>
          <w:p w:rsidR="00E246C8" w:rsidRDefault="00E246C8" w:rsidP="00550F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246C8" w:rsidTr="00E246C8">
        <w:tc>
          <w:tcPr>
            <w:tcW w:w="449" w:type="dxa"/>
          </w:tcPr>
          <w:p w:rsidR="00E246C8" w:rsidRDefault="00E246C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E246C8" w:rsidRPr="001000FE" w:rsidRDefault="00E246C8" w:rsidP="006F48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  <w:tc>
          <w:tcPr>
            <w:tcW w:w="1406" w:type="dxa"/>
          </w:tcPr>
          <w:p w:rsidR="00E246C8" w:rsidRDefault="00E246C8" w:rsidP="006F48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одноосібно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246C8" w:rsidRPr="001000FE" w:rsidRDefault="00E246C8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.-метод. посібник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E246C8" w:rsidRPr="001000FE" w:rsidRDefault="00E246C8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Педагогічна деонтологія, риторика та культура мовлення</w:t>
            </w:r>
          </w:p>
        </w:tc>
        <w:tc>
          <w:tcPr>
            <w:tcW w:w="2450" w:type="dxa"/>
          </w:tcPr>
          <w:p w:rsidR="00E246C8" w:rsidRDefault="00E246C8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 xml:space="preserve">Миколаїв: </w:t>
            </w: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E246C8" w:rsidRPr="001000FE" w:rsidRDefault="00E246C8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(Готується до подання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комісію)</w:t>
            </w:r>
          </w:p>
        </w:tc>
        <w:tc>
          <w:tcPr>
            <w:tcW w:w="1313" w:type="dxa"/>
          </w:tcPr>
          <w:p w:rsidR="00E246C8" w:rsidRPr="0087226C" w:rsidRDefault="00E246C8" w:rsidP="006F48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E246C8" w:rsidRDefault="00E246C8" w:rsidP="006B4A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C8" w:rsidRDefault="00E246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4AE4" w:rsidRDefault="006B4AE4" w:rsidP="006B4A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Статті та тези зі студентами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70"/>
        <w:gridCol w:w="1597"/>
        <w:gridCol w:w="1703"/>
        <w:gridCol w:w="1620"/>
        <w:gridCol w:w="2053"/>
        <w:gridCol w:w="2906"/>
      </w:tblGrid>
      <w:tr w:rsidR="006E750E" w:rsidTr="0021076A">
        <w:tc>
          <w:tcPr>
            <w:tcW w:w="48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-студента</w:t>
            </w:r>
          </w:p>
        </w:tc>
        <w:tc>
          <w:tcPr>
            <w:tcW w:w="1734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Співавтор (ПІБ викладача)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видання (стаття/тези)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1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</w:tr>
      <w:tr w:rsidR="006E750E" w:rsidTr="0021076A">
        <w:tc>
          <w:tcPr>
            <w:tcW w:w="487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6E750E" w:rsidRPr="00DB795A" w:rsidRDefault="00DB795A" w:rsidP="00DB7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95A">
              <w:rPr>
                <w:rFonts w:ascii="Times New Roman" w:hAnsi="Times New Roman" w:cs="Times New Roman"/>
                <w:sz w:val="24"/>
                <w:szCs w:val="24"/>
              </w:rPr>
              <w:t>Збишко</w:t>
            </w:r>
            <w:proofErr w:type="spellEnd"/>
            <w:r w:rsidRPr="00DB795A"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1734" w:type="dxa"/>
          </w:tcPr>
          <w:p w:rsidR="006E750E" w:rsidRPr="00DB795A" w:rsidRDefault="00DB795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A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E750E" w:rsidRPr="00DB795A" w:rsidRDefault="00DB795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95A">
              <w:rPr>
                <w:rFonts w:ascii="Times New Roman" w:hAnsi="Times New Roman" w:cs="Times New Roman"/>
                <w:sz w:val="28"/>
                <w:szCs w:val="28"/>
              </w:rPr>
              <w:t>стаття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50E" w:rsidRPr="00DB795A" w:rsidRDefault="00DB795A" w:rsidP="00DB7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Використання технології арт-терапії в корекційно-виховній роботі</w:t>
            </w:r>
          </w:p>
        </w:tc>
        <w:tc>
          <w:tcPr>
            <w:tcW w:w="2410" w:type="dxa"/>
          </w:tcPr>
          <w:p w:rsidR="00DB795A" w:rsidRPr="00DB795A" w:rsidRDefault="00DB795A" w:rsidP="00DB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</w:pP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Інноваційна педагогіка: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AE"/>
              </w:rPr>
              <w:t>Н</w:t>
            </w:r>
            <w:proofErr w:type="spellStart"/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ауковий</w:t>
            </w:r>
            <w:proofErr w:type="spellEnd"/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 журнал, випуск 10, том 1.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AE"/>
              </w:rPr>
              <w:t xml:space="preserve">Одеса, 2019.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С.63-66.</w:t>
            </w:r>
          </w:p>
          <w:p w:rsidR="006E750E" w:rsidRPr="00DB795A" w:rsidRDefault="00DB795A" w:rsidP="00DB7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AE"/>
              </w:rPr>
              <w:t>(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фахове видання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AE"/>
              </w:rPr>
              <w:t>,</w:t>
            </w:r>
            <w:proofErr w:type="spellStart"/>
            <w:r w:rsidRPr="00DB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AE"/>
              </w:rPr>
              <w:t>науковометрична</w:t>
            </w:r>
            <w:proofErr w:type="spellEnd"/>
            <w:r w:rsidRPr="00DB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AE"/>
              </w:rPr>
              <w:t xml:space="preserve"> база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ar-AE"/>
              </w:rPr>
              <w:t>IndexCopernicus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)</w:t>
            </w:r>
          </w:p>
        </w:tc>
      </w:tr>
      <w:tr w:rsidR="006E750E" w:rsidTr="0021076A">
        <w:tc>
          <w:tcPr>
            <w:tcW w:w="487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6E750E" w:rsidRPr="00E246C8" w:rsidRDefault="00E246C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C8">
              <w:rPr>
                <w:rFonts w:ascii="Times New Roman" w:hAnsi="Times New Roman" w:cs="Times New Roman"/>
                <w:sz w:val="28"/>
                <w:szCs w:val="28"/>
              </w:rPr>
              <w:t>Шлапак А.І.</w:t>
            </w:r>
          </w:p>
        </w:tc>
        <w:tc>
          <w:tcPr>
            <w:tcW w:w="1734" w:type="dxa"/>
          </w:tcPr>
          <w:p w:rsidR="006E750E" w:rsidRPr="00E246C8" w:rsidRDefault="00E246C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C8">
              <w:rPr>
                <w:rFonts w:ascii="Times New Roman" w:hAnsi="Times New Roman" w:cs="Times New Roman"/>
                <w:sz w:val="28"/>
                <w:szCs w:val="28"/>
              </w:rPr>
              <w:t>Кисличенко</w:t>
            </w:r>
            <w:proofErr w:type="spellEnd"/>
            <w:r w:rsidRPr="00E246C8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E750E" w:rsidRPr="00E246C8" w:rsidRDefault="00E246C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50E" w:rsidRPr="00E246C8" w:rsidRDefault="00E246C8" w:rsidP="00E2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</w:pPr>
            <w:r w:rsidRPr="00E2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Діагностика сформованості фонематичних процесів у дітей із ЗНМ ІІІ рівня засобами комп’ютерних технологій </w:t>
            </w:r>
          </w:p>
        </w:tc>
        <w:tc>
          <w:tcPr>
            <w:tcW w:w="2410" w:type="dxa"/>
          </w:tcPr>
          <w:p w:rsidR="006E750E" w:rsidRPr="00E246C8" w:rsidRDefault="006E750E" w:rsidP="00E2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</w:pP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 (участь у конференціях)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27"/>
        <w:gridCol w:w="1310"/>
        <w:gridCol w:w="5268"/>
        <w:gridCol w:w="2278"/>
        <w:gridCol w:w="1314"/>
      </w:tblGrid>
      <w:tr w:rsidR="006E750E" w:rsidTr="0021076A">
        <w:tc>
          <w:tcPr>
            <w:tcW w:w="48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ПІБавтора</w:t>
            </w:r>
          </w:p>
        </w:tc>
        <w:tc>
          <w:tcPr>
            <w:tcW w:w="1734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тез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конференції, дата та місце проведення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</w:tr>
      <w:tr w:rsidR="0087226C" w:rsidTr="0021076A">
        <w:tc>
          <w:tcPr>
            <w:tcW w:w="487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7226C" w:rsidRPr="006C5600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Стельмах Н.В.</w:t>
            </w:r>
          </w:p>
        </w:tc>
        <w:tc>
          <w:tcPr>
            <w:tcW w:w="1734" w:type="dxa"/>
          </w:tcPr>
          <w:p w:rsidR="0087226C" w:rsidRPr="006C5600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Психологічні основи педагогічного такту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87226C" w:rsidRPr="006C5600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Всеукраїнський науково-педагогічний семінар «Педагогічна деонтологія як проблема сучасної корекційної педагогіки», МНУ ім. В.О.Сухомлинського, червень 2019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CA" w:rsidTr="0021076A">
        <w:tc>
          <w:tcPr>
            <w:tcW w:w="487" w:type="dxa"/>
          </w:tcPr>
          <w:p w:rsidR="005476CA" w:rsidRDefault="005476C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5476CA" w:rsidRDefault="005476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34" w:type="dxa"/>
          </w:tcPr>
          <w:p w:rsidR="005476CA" w:rsidRDefault="005476CA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Актуальніпроблемипсихологічногосупроводженнядитини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інклюзивнійгрупі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інклюзивномукласі</w:t>
            </w:r>
            <w:proofErr w:type="spellEnd"/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педагогікасучасності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стан </w:t>
            </w:r>
            <w:proofErr w:type="spellStart"/>
            <w:r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науки і практики в </w:t>
            </w:r>
            <w:proofErr w:type="spellStart"/>
            <w:r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(23-24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серпня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2019), </w:t>
            </w:r>
            <w:proofErr w:type="spellStart"/>
            <w:r>
              <w:rPr>
                <w:rFonts w:ascii="Times New Roman" w:hAnsi="Times New Roman"/>
                <w:lang w:val="ru-RU"/>
              </w:rPr>
              <w:t>Львів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76CA">
              <w:rPr>
                <w:rFonts w:ascii="Times New Roman" w:hAnsi="Times New Roman"/>
              </w:rPr>
              <w:t xml:space="preserve">Збірник тез наукових робіт учасників міжнародної науково-практичної конференції (м. Львів 23-24 серпня </w:t>
            </w:r>
            <w:r w:rsidRPr="005476CA">
              <w:rPr>
                <w:rFonts w:ascii="Times New Roman" w:hAnsi="Times New Roman"/>
              </w:rPr>
              <w:lastRenderedPageBreak/>
              <w:t xml:space="preserve">2019 року), </w:t>
            </w:r>
            <w:r w:rsidRPr="005476CA">
              <w:rPr>
                <w:rFonts w:ascii="Times New Roman" w:hAnsi="Times New Roman"/>
              </w:rPr>
              <w:noBreakHyphen/>
              <w:t xml:space="preserve"> Львів ГО «Львівська педагогічна спільнота», 2019. – 176 с.</w:t>
            </w: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та п</w:t>
      </w:r>
      <w:r w:rsidRPr="00AE3FA5">
        <w:rPr>
          <w:rFonts w:ascii="Times New Roman" w:hAnsi="Times New Roman" w:cs="Times New Roman"/>
          <w:b/>
          <w:sz w:val="28"/>
          <w:szCs w:val="28"/>
        </w:rPr>
        <w:t>роведенняконференцій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69"/>
        <w:gridCol w:w="2548"/>
        <w:gridCol w:w="2390"/>
        <w:gridCol w:w="2191"/>
        <w:gridCol w:w="2751"/>
      </w:tblGrid>
      <w:tr w:rsidR="006E750E" w:rsidTr="0087226C">
        <w:tc>
          <w:tcPr>
            <w:tcW w:w="46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39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місце проведення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Підстава (назва, дата, номер наказу)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організаційного комітету</w:t>
            </w:r>
          </w:p>
        </w:tc>
      </w:tr>
      <w:tr w:rsidR="0087226C" w:rsidTr="0087226C">
        <w:tc>
          <w:tcPr>
            <w:tcW w:w="46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1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Всеукраїнський науково-педагогічний семінар «Педагогічна деонтологія як проблема сучасної корекційної педагогіки»</w:t>
            </w:r>
          </w:p>
        </w:tc>
        <w:tc>
          <w:tcPr>
            <w:tcW w:w="2390" w:type="dxa"/>
          </w:tcPr>
          <w:p w:rsid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Червень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Будак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Р.В., Олексюк О.М.,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В.А., Стельмах Н.В., Середа І.В.,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БереговаМ.І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., Білюк О.Г., Старіков І.М.,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Іванова Т.М.</w:t>
            </w:r>
          </w:p>
        </w:tc>
      </w:tr>
      <w:tr w:rsidR="0087226C" w:rsidTr="0087226C">
        <w:trPr>
          <w:trHeight w:val="273"/>
        </w:trPr>
        <w:tc>
          <w:tcPr>
            <w:tcW w:w="46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Всеукраїнська науково-</w:t>
            </w:r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практична інтернет-конференція «Сучасна логопедія. Традиції, пошуки та інновації»</w:t>
            </w:r>
          </w:p>
        </w:tc>
        <w:tc>
          <w:tcPr>
            <w:tcW w:w="2390" w:type="dxa"/>
          </w:tcPr>
          <w:p w:rsid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03D">
              <w:rPr>
                <w:rFonts w:ascii="Times New Roman" w:hAnsi="Times New Roman" w:cs="Times New Roman"/>
                <w:sz w:val="24"/>
                <w:szCs w:val="24"/>
              </w:rPr>
              <w:t>Червень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7226C" w:rsidRP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Будак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Р.В., Олексюк О.М.,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В.А., Стельмах Н.В., Середа І.В.,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БереговаМ.І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., Білюк О.Г., Старіков І.М.,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Іванова Т.М.</w:t>
            </w:r>
          </w:p>
        </w:tc>
      </w:tr>
      <w:tr w:rsidR="0087226C" w:rsidTr="0087226C">
        <w:tc>
          <w:tcPr>
            <w:tcW w:w="46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Всеукраїнська студентська науково-практична конференція «В.О</w:t>
            </w:r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. Сухомлинський і сучасність»</w:t>
            </w:r>
          </w:p>
        </w:tc>
        <w:tc>
          <w:tcPr>
            <w:tcW w:w="2390" w:type="dxa"/>
          </w:tcPr>
          <w:p w:rsidR="0087226C" w:rsidRP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D">
              <w:rPr>
                <w:rFonts w:ascii="Times New Roman" w:hAnsi="Times New Roman" w:cs="Times New Roman"/>
                <w:sz w:val="24"/>
                <w:szCs w:val="24"/>
              </w:rPr>
              <w:t>31 жовтня 2019</w:t>
            </w:r>
            <w:r w:rsidRPr="00872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Будак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Р.В., Олексюк О.М.,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В.А., Стельмах Н.В., Середа І.В.,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БереговаМ.І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., Білюк О.Г., Старіков І.М.,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Іванова Т.М.</w:t>
            </w:r>
          </w:p>
        </w:tc>
      </w:tr>
      <w:tr w:rsidR="0032636B" w:rsidTr="0087226C">
        <w:tc>
          <w:tcPr>
            <w:tcW w:w="469" w:type="dxa"/>
          </w:tcPr>
          <w:p w:rsidR="0032636B" w:rsidRDefault="0032636B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32636B" w:rsidRPr="0032636B" w:rsidRDefault="0032636B" w:rsidP="0032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Проведення круглого столу на Х Всеукраїнській науково-практичній – конференції НАУКА. СТУДЕНТВО. СУЧАСНІСТЬ. </w:t>
            </w:r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«Патріотичне і громадянське  виховання студентської молоді: проблеми, тр</w:t>
            </w:r>
            <w:r w:rsidR="00550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адиції, стратегічні орієнтири» </w:t>
            </w:r>
          </w:p>
          <w:p w:rsidR="0032636B" w:rsidRPr="00191E91" w:rsidRDefault="0032636B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0" w:type="dxa"/>
          </w:tcPr>
          <w:p w:rsidR="0032636B" w:rsidRPr="00A1503D" w:rsidRDefault="00550F87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16-17 травня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32636B" w:rsidRPr="00191E91" w:rsidRDefault="0032636B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32636B" w:rsidRPr="00191E91" w:rsidRDefault="0032636B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6E750E" w:rsidRPr="00D9140C" w:rsidRDefault="006E750E" w:rsidP="006E7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Впровадження результатів НДР за межами університету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98"/>
        <w:gridCol w:w="2658"/>
        <w:gridCol w:w="1938"/>
        <w:gridCol w:w="1892"/>
        <w:gridCol w:w="1680"/>
        <w:gridCol w:w="1931"/>
      </w:tblGrid>
      <w:tr w:rsidR="006E750E" w:rsidTr="009B5478">
        <w:tc>
          <w:tcPr>
            <w:tcW w:w="499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6" w:type="dxa"/>
          </w:tcPr>
          <w:p w:rsidR="006E750E" w:rsidRPr="00572CE4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E4">
              <w:rPr>
                <w:rFonts w:ascii="Times New Roman" w:hAnsi="Times New Roman" w:cs="Times New Roman"/>
                <w:sz w:val="24"/>
                <w:szCs w:val="24"/>
              </w:rPr>
              <w:t>Назватаавторирозробки</w:t>
            </w:r>
          </w:p>
        </w:tc>
        <w:tc>
          <w:tcPr>
            <w:tcW w:w="2182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2021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Дата акту впровадження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6E750E" w:rsidRPr="00196B31" w:rsidRDefault="006E750E" w:rsidP="0021076A">
            <w:pPr>
              <w:widowControl w:val="0"/>
              <w:autoSpaceDE w:val="0"/>
              <w:adjustRightInd w:val="0"/>
              <w:ind w:firstLine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Практичні результати, які отримано закладом вищої освіти /науковою установоювід впровадження</w:t>
            </w:r>
          </w:p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6E750E" w:rsidTr="009B5478">
        <w:trPr>
          <w:trHeight w:val="3320"/>
        </w:trPr>
        <w:tc>
          <w:tcPr>
            <w:tcW w:w="499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2A2FBF" w:rsidRPr="002A2FBF" w:rsidRDefault="002A2FBF" w:rsidP="002A2F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Методичні рекомендації з використання педагогічних технологій у корекційної-виховній роботі в умовах загальноосвітньої школи</w:t>
            </w:r>
          </w:p>
          <w:p w:rsidR="002A2FBF" w:rsidRPr="002A2FBF" w:rsidRDefault="002A2FBF" w:rsidP="002A2F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2F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Автор:</w:t>
            </w:r>
          </w:p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Середа І.В.</w:t>
            </w:r>
          </w:p>
        </w:tc>
        <w:tc>
          <w:tcPr>
            <w:tcW w:w="2182" w:type="dxa"/>
          </w:tcPr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матеріалів розробки сприяє розвитку технологічної компетентності педагогічних працівників</w:t>
            </w:r>
          </w:p>
        </w:tc>
        <w:tc>
          <w:tcPr>
            <w:tcW w:w="2021" w:type="dxa"/>
          </w:tcPr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загальноосвітня школа  І-ІІІ ступеня № 28, 39.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A2FBF" w:rsidRPr="002A2FBF" w:rsidRDefault="002A2FBF" w:rsidP="002A2F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 про впровадження № 96 від 28.03.2019.</w:t>
            </w:r>
          </w:p>
          <w:p w:rsidR="002A2FBF" w:rsidRPr="002A2FBF" w:rsidRDefault="002A2FBF" w:rsidP="002A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 про впровадження № 342 від 02.05.2019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готовності педагогічних працівників до використання корекційно-виховних технологій у навчально-виховному процесі.</w:t>
            </w:r>
          </w:p>
        </w:tc>
      </w:tr>
      <w:tr w:rsidR="009B5478" w:rsidTr="009B5478">
        <w:tc>
          <w:tcPr>
            <w:tcW w:w="499" w:type="dxa"/>
          </w:tcPr>
          <w:p w:rsidR="009B5478" w:rsidRDefault="009B5478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9B5478" w:rsidRPr="009B5478" w:rsidRDefault="009B5478" w:rsidP="009B54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корекції акцентуації характеру у підлітків </w:t>
            </w:r>
            <w:r w:rsidRPr="009B5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Автор: Стельмах Н.В.</w:t>
            </w:r>
          </w:p>
        </w:tc>
        <w:tc>
          <w:tcPr>
            <w:tcW w:w="2182" w:type="dxa"/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корекції успішно впроваджується психологами і педагогами в підліткових класах освітніх установ та дає позитивні </w:t>
            </w:r>
            <w:r w:rsidRPr="009B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 (зменшуються та усуваються прояви наявних і прихованих акцентуацій  та їх кількість )</w:t>
            </w:r>
          </w:p>
        </w:tc>
        <w:tc>
          <w:tcPr>
            <w:tcW w:w="2021" w:type="dxa"/>
          </w:tcPr>
          <w:p w:rsidR="009B5478" w:rsidRPr="009B5478" w:rsidRDefault="009B5478" w:rsidP="009B54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Миколаївська загальноосвітня школа  І-ІІІ ступеня № 39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впровадження  від 09.01.2019, №18/1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компетентносте майбутніх фахівців спеціальної та інклюзивної освіти з питань корекції акцентуації характеру </w:t>
            </w:r>
            <w:r w:rsidRPr="009B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підлітків.</w:t>
            </w:r>
          </w:p>
        </w:tc>
      </w:tr>
      <w:tr w:rsidR="005476CA" w:rsidTr="009B5478">
        <w:tc>
          <w:tcPr>
            <w:tcW w:w="499" w:type="dxa"/>
          </w:tcPr>
          <w:p w:rsidR="005476CA" w:rsidRDefault="005476CA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5476CA" w:rsidRDefault="00550F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r w:rsidR="005476CA">
              <w:rPr>
                <w:rFonts w:ascii="Times New Roman" w:hAnsi="Times New Roman"/>
                <w:lang w:eastAsia="en-US"/>
              </w:rPr>
              <w:t xml:space="preserve">атеріали наукового дослідження «Військово-патріотичне виховання молоді в </w:t>
            </w:r>
            <w:proofErr w:type="spellStart"/>
            <w:r w:rsidR="005476CA">
              <w:rPr>
                <w:rFonts w:ascii="Times New Roman" w:hAnsi="Times New Roman"/>
                <w:lang w:eastAsia="en-US"/>
              </w:rPr>
              <w:t>освітньо</w:t>
            </w:r>
            <w:proofErr w:type="spellEnd"/>
            <w:r w:rsidR="005476CA">
              <w:rPr>
                <w:rFonts w:ascii="Times New Roman" w:hAnsi="Times New Roman"/>
                <w:lang w:eastAsia="en-US"/>
              </w:rPr>
              <w:t xml:space="preserve">-виховному просторі університету» </w:t>
            </w:r>
          </w:p>
          <w:p w:rsidR="00550F87" w:rsidRDefault="0055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Автор: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Карсканова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С.В.</w:t>
            </w:r>
          </w:p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5476CA" w:rsidRDefault="00547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 xml:space="preserve">Включено до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щорічневого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планування роботи ЗДО: проведення семінару для вихователів, асистентів вихователя, вчителів логопедів закладу, проведення групових та індивідуальних консультацій для педагогів, круглий столу для батьків дітей старшого дошкільного віку, бесід з дітьми</w:t>
            </w:r>
            <w:r>
              <w:t xml:space="preserve">. </w:t>
            </w:r>
          </w:p>
        </w:tc>
        <w:tc>
          <w:tcPr>
            <w:tcW w:w="2021" w:type="dxa"/>
          </w:tcPr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 №64</w:t>
            </w:r>
          </w:p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Управління освіти миколаївської міської ради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26.11.2019</w:t>
            </w:r>
          </w:p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№ 47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Налагоджено співпрацю для подальшої роботи</w:t>
            </w:r>
          </w:p>
        </w:tc>
      </w:tr>
    </w:tbl>
    <w:p w:rsidR="00121A3C" w:rsidRDefault="00121A3C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Pr="002D120C" w:rsidRDefault="006E750E" w:rsidP="006C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20C">
        <w:rPr>
          <w:rFonts w:ascii="Times New Roman" w:hAnsi="Times New Roman"/>
          <w:b/>
          <w:sz w:val="28"/>
          <w:szCs w:val="28"/>
        </w:rPr>
        <w:t xml:space="preserve"> Патенти,авторськісвідоцтва</w:t>
      </w:r>
    </w:p>
    <w:p w:rsidR="006E750E" w:rsidRDefault="006E750E" w:rsidP="006E750E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87"/>
        <w:gridCol w:w="2491"/>
        <w:gridCol w:w="3827"/>
        <w:gridCol w:w="3544"/>
      </w:tblGrid>
      <w:tr w:rsidR="006E750E" w:rsidTr="0021076A">
        <w:tc>
          <w:tcPr>
            <w:tcW w:w="48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патенту чи авторського свідоцтва, дата видачі</w:t>
            </w:r>
          </w:p>
        </w:tc>
        <w:tc>
          <w:tcPr>
            <w:tcW w:w="382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9B5478" w:rsidRDefault="009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Свідоцтво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№84675</w:t>
            </w: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від 29.01.2019</w:t>
            </w: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Наукова стаття «Складові технологічного конструкту системи диференційованої </w:t>
            </w:r>
            <w:proofErr w:type="spellStart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логокорекції</w:t>
            </w:r>
            <w:proofErr w:type="spellEnd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Савінова Н.В.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9B5478" w:rsidRDefault="009B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Свідоцтво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№84676</w:t>
            </w: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від 29.01.2019</w:t>
            </w: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Наукова стаття «</w:t>
            </w:r>
            <w:proofErr w:type="spellStart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Логодіагностика</w:t>
            </w:r>
            <w:proofErr w:type="spellEnd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готовності дітей з тяжкими порушеннями мовлення до здійснення базових словотворчих операцій»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Савінова Н.В.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121A3C" w:rsidRDefault="009B5478" w:rsidP="009B5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Свідоцтв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84973 від 29.01.2019</w:t>
            </w:r>
          </w:p>
        </w:tc>
        <w:tc>
          <w:tcPr>
            <w:tcW w:w="3827" w:type="dxa"/>
          </w:tcPr>
          <w:p w:rsid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Навчально-методичний посібник «Технології корекційно-виховного процесу»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C">
              <w:rPr>
                <w:rFonts w:ascii="Times New Roman" w:hAnsi="Times New Roman" w:cs="Times New Roman"/>
                <w:sz w:val="24"/>
                <w:szCs w:val="24"/>
              </w:rPr>
              <w:t>Середа І.В., Савінова Н.В., Борулько Д.М.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Default="009B5478" w:rsidP="009B54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Свідоцтв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84974 від 29.01.2019.</w:t>
            </w:r>
          </w:p>
        </w:tc>
        <w:tc>
          <w:tcPr>
            <w:tcW w:w="3827" w:type="dxa"/>
          </w:tcPr>
          <w:p w:rsid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</w:t>
            </w:r>
            <w:proofErr w:type="spellStart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ауков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статт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«Психолого-педагогічні основи корекційно-виховної роботи з дітьми з особливими освітніми потребами в 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контексті технологічного підходу»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Середа І.В.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</w:pP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Свідоцтво 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№ 85116 від 31.01.2019</w:t>
            </w:r>
          </w:p>
        </w:tc>
        <w:tc>
          <w:tcPr>
            <w:tcW w:w="3827" w:type="dxa"/>
          </w:tcPr>
          <w:p w:rsidR="009B5478" w:rsidRP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Рукопис статті «Питання логопедичного супроводу родини дитини із затримкою мовленнєвого розвитку Свідоцтво про реєстрацію авторського права на твір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9B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6E750E" w:rsidRDefault="006E750E" w:rsidP="006E750E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:rsidR="006E750E" w:rsidRDefault="006E750E" w:rsidP="006E750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20C">
        <w:rPr>
          <w:rFonts w:ascii="Times New Roman" w:hAnsi="Times New Roman"/>
          <w:b/>
          <w:sz w:val="28"/>
          <w:szCs w:val="28"/>
        </w:rPr>
        <w:t>Захистдисертацій,присвоєннявченихзвань, отриманнясертифікатуВ2</w:t>
      </w:r>
    </w:p>
    <w:p w:rsidR="006E750E" w:rsidRPr="002D120C" w:rsidRDefault="006E750E" w:rsidP="006E750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62"/>
        <w:gridCol w:w="14"/>
        <w:gridCol w:w="1715"/>
        <w:gridCol w:w="33"/>
        <w:gridCol w:w="2066"/>
        <w:gridCol w:w="13"/>
        <w:gridCol w:w="11"/>
        <w:gridCol w:w="2398"/>
        <w:gridCol w:w="32"/>
        <w:gridCol w:w="3605"/>
      </w:tblGrid>
      <w:tr w:rsidR="006E750E" w:rsidTr="0021076A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:rsidR="006E750E" w:rsidRPr="002D120C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b/>
                <w:sz w:val="24"/>
                <w:szCs w:val="24"/>
              </w:rPr>
              <w:t>Захистдисертацій</w:t>
            </w:r>
          </w:p>
        </w:tc>
      </w:tr>
      <w:tr w:rsidR="006E750E" w:rsidTr="0021076A">
        <w:tc>
          <w:tcPr>
            <w:tcW w:w="498" w:type="dxa"/>
            <w:gridSpan w:val="2"/>
          </w:tcPr>
          <w:p w:rsidR="006E750E" w:rsidRPr="002D120C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3" w:type="dxa"/>
            <w:gridSpan w:val="2"/>
          </w:tcPr>
          <w:p w:rsidR="006E750E" w:rsidRPr="002D120C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268" w:type="dxa"/>
            <w:gridSpan w:val="2"/>
          </w:tcPr>
          <w:p w:rsidR="006E750E" w:rsidRPr="002D120C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Назвадисертації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E750E" w:rsidRPr="002D120C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Дататамісцезахисту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C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r w:rsidR="00FC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колегії</w:t>
            </w:r>
          </w:p>
        </w:tc>
      </w:tr>
      <w:tr w:rsidR="006E750E" w:rsidTr="0021076A">
        <w:tc>
          <w:tcPr>
            <w:tcW w:w="498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2"/>
          </w:tcPr>
          <w:p w:rsidR="006E750E" w:rsidRPr="00607642" w:rsidRDefault="00607642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42">
              <w:rPr>
                <w:rFonts w:ascii="Times New Roman" w:hAnsi="Times New Roman" w:cs="Times New Roman"/>
                <w:sz w:val="24"/>
                <w:szCs w:val="24"/>
              </w:rPr>
              <w:t>Берегова М.І.</w:t>
            </w:r>
          </w:p>
        </w:tc>
        <w:tc>
          <w:tcPr>
            <w:tcW w:w="2268" w:type="dxa"/>
            <w:gridSpan w:val="2"/>
          </w:tcPr>
          <w:p w:rsidR="006E750E" w:rsidRPr="00607642" w:rsidRDefault="00723A45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«Дидактико-практична підготовка майбутніх корекційних педагогів до роботи в умовах інклюзивного освітнього простору»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E750E" w:rsidRDefault="00607642" w:rsidP="006076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42">
              <w:rPr>
                <w:rFonts w:ascii="Times New Roman" w:hAnsi="Times New Roman" w:cs="Times New Roman"/>
                <w:sz w:val="24"/>
                <w:szCs w:val="24"/>
              </w:rPr>
              <w:t xml:space="preserve">23.10.19, </w:t>
            </w:r>
            <w:proofErr w:type="spellStart"/>
            <w:r w:rsidRPr="0060764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723A45" w:rsidRPr="00607642" w:rsidRDefault="00723A45" w:rsidP="006076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педагогічний університет імені М.П. Драгоманова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498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:rsidR="00FC3C8A" w:rsidRDefault="00FC3C8A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b/>
                <w:sz w:val="24"/>
                <w:szCs w:val="24"/>
              </w:rPr>
              <w:t>Присудження</w:t>
            </w:r>
            <w:r w:rsidR="00FC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b/>
                <w:sz w:val="24"/>
                <w:szCs w:val="24"/>
              </w:rPr>
              <w:t>учених</w:t>
            </w:r>
            <w:r w:rsidR="00FC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b/>
                <w:sz w:val="24"/>
                <w:szCs w:val="24"/>
              </w:rPr>
              <w:t>звань</w:t>
            </w:r>
          </w:p>
        </w:tc>
      </w:tr>
      <w:tr w:rsidR="006E750E" w:rsidTr="0021076A">
        <w:tc>
          <w:tcPr>
            <w:tcW w:w="480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Ученезвання</w:t>
            </w: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РішенняатестаційноїколегіїМОН</w:t>
            </w:r>
          </w:p>
        </w:tc>
      </w:tr>
      <w:tr w:rsidR="006E750E" w:rsidTr="0021076A">
        <w:tc>
          <w:tcPr>
            <w:tcW w:w="480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50E" w:rsidTr="0021076A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:rsidR="00FC3C8A" w:rsidRDefault="00FC3C8A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 сертифікату В2</w:t>
            </w:r>
          </w:p>
        </w:tc>
      </w:tr>
      <w:tr w:rsidR="006E750E" w:rsidTr="0021076A">
        <w:tc>
          <w:tcPr>
            <w:tcW w:w="480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ПІБ викладача</w:t>
            </w: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Дата отримання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Кимвидано</w:t>
            </w:r>
          </w:p>
        </w:tc>
      </w:tr>
      <w:tr w:rsidR="005476CA" w:rsidTr="0021076A">
        <w:tc>
          <w:tcPr>
            <w:tcW w:w="480" w:type="dxa"/>
            <w:tcBorders>
              <w:right w:val="single" w:sz="4" w:space="0" w:color="auto"/>
            </w:tcBorders>
          </w:tcPr>
          <w:p w:rsidR="005476CA" w:rsidRPr="007C55F9" w:rsidRDefault="005476CA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5476CA" w:rsidRPr="007C55F9" w:rsidRDefault="005476CA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Лінгвістична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Ченстохові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РеспублікаПольща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476CA" w:rsidRDefault="005476CA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Czestochowa, Republic of Poland</w:t>
            </w: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Виконання грантових програм, госпрозрахункових тем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2472"/>
        <w:gridCol w:w="2201"/>
        <w:gridCol w:w="1413"/>
        <w:gridCol w:w="1683"/>
        <w:gridCol w:w="2383"/>
      </w:tblGrid>
      <w:tr w:rsidR="006E750E" w:rsidTr="0021076A">
        <w:tc>
          <w:tcPr>
            <w:tcW w:w="445" w:type="dxa"/>
          </w:tcPr>
          <w:p w:rsidR="006E750E" w:rsidRPr="00CB4692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FC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програми/теми</w:t>
            </w:r>
          </w:p>
        </w:tc>
        <w:tc>
          <w:tcPr>
            <w:tcW w:w="2630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Підстава виконання (договір, угода, наказ тощо)</w:t>
            </w:r>
          </w:p>
        </w:tc>
        <w:tc>
          <w:tcPr>
            <w:tcW w:w="1474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473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Освоєнікошти</w:t>
            </w:r>
          </w:p>
        </w:tc>
        <w:tc>
          <w:tcPr>
            <w:tcW w:w="1476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Одержанийрезультат</w:t>
            </w:r>
          </w:p>
        </w:tc>
      </w:tr>
      <w:tr w:rsidR="006E750E" w:rsidTr="0021076A">
        <w:tc>
          <w:tcPr>
            <w:tcW w:w="44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44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Pr="00CB4692" w:rsidRDefault="006E750E" w:rsidP="006E7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8CA" w:rsidRDefault="009C08CA"/>
    <w:sectPr w:rsidR="009C08CA" w:rsidSect="00402A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776C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E587C"/>
    <w:multiLevelType w:val="hybridMultilevel"/>
    <w:tmpl w:val="123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50E"/>
    <w:rsid w:val="00002B8B"/>
    <w:rsid w:val="001000FE"/>
    <w:rsid w:val="00121A3C"/>
    <w:rsid w:val="001B7D27"/>
    <w:rsid w:val="002A2FBF"/>
    <w:rsid w:val="0032636B"/>
    <w:rsid w:val="003607A8"/>
    <w:rsid w:val="003649C8"/>
    <w:rsid w:val="00381AB9"/>
    <w:rsid w:val="003E105E"/>
    <w:rsid w:val="005476CA"/>
    <w:rsid w:val="00550F87"/>
    <w:rsid w:val="005E2F9A"/>
    <w:rsid w:val="00607642"/>
    <w:rsid w:val="0068104C"/>
    <w:rsid w:val="006B4AE4"/>
    <w:rsid w:val="006C5600"/>
    <w:rsid w:val="006E750E"/>
    <w:rsid w:val="00723A45"/>
    <w:rsid w:val="0081773F"/>
    <w:rsid w:val="0087226C"/>
    <w:rsid w:val="008E2863"/>
    <w:rsid w:val="008E715D"/>
    <w:rsid w:val="009B5478"/>
    <w:rsid w:val="009C08CA"/>
    <w:rsid w:val="00B7341F"/>
    <w:rsid w:val="00D52347"/>
    <w:rsid w:val="00D9140C"/>
    <w:rsid w:val="00DA4354"/>
    <w:rsid w:val="00DB795A"/>
    <w:rsid w:val="00E246C8"/>
    <w:rsid w:val="00EC45F5"/>
    <w:rsid w:val="00EE78ED"/>
    <w:rsid w:val="00F17923"/>
    <w:rsid w:val="00FC3C8A"/>
    <w:rsid w:val="00FE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B3EC"/>
  <w15:docId w15:val="{4DEDA74A-672E-4110-B8B3-B1F1A65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0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0E"/>
    <w:pPr>
      <w:ind w:left="720"/>
      <w:contextualSpacing/>
    </w:pPr>
  </w:style>
  <w:style w:type="table" w:styleId="a4">
    <w:name w:val="Table Grid"/>
    <w:basedOn w:val="a1"/>
    <w:uiPriority w:val="59"/>
    <w:rsid w:val="006E750E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E2863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F17923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B79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795A"/>
    <w:rPr>
      <w:rFonts w:eastAsiaTheme="minorEastAsia"/>
      <w:lang w:eastAsia="uk-UA"/>
    </w:rPr>
  </w:style>
  <w:style w:type="character" w:styleId="a8">
    <w:name w:val="Hyperlink"/>
    <w:basedOn w:val="a0"/>
    <w:uiPriority w:val="99"/>
    <w:semiHidden/>
    <w:unhideWhenUsed/>
    <w:rsid w:val="008E7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iitta.gov.ua/index.php/itlt/authorDashboard/submission/29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1FD4-5BE3-402F-B89B-5A88D0DB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2019-11-20T10:20:00Z</dcterms:created>
  <dcterms:modified xsi:type="dcterms:W3CDTF">2020-01-20T11:06:00Z</dcterms:modified>
</cp:coreProperties>
</file>