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05B" w:rsidRPr="00FF7D3C" w:rsidRDefault="00B8605B" w:rsidP="00B8605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FF7D3C">
        <w:rPr>
          <w:rFonts w:ascii="Times New Roman" w:hAnsi="Times New Roman" w:cs="Times New Roman"/>
          <w:b/>
          <w:caps/>
          <w:sz w:val="28"/>
          <w:szCs w:val="28"/>
          <w:lang w:val="uk-UA"/>
        </w:rPr>
        <w:t>Теми курсових робіт для ІІІ курсу спеціальності Спеціальна освіта</w:t>
      </w:r>
    </w:p>
    <w:p w:rsidR="00B8605B" w:rsidRPr="00FF7D3C" w:rsidRDefault="00B8605B" w:rsidP="00B8605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FF7D3C">
        <w:rPr>
          <w:rFonts w:ascii="Times New Roman" w:hAnsi="Times New Roman" w:cs="Times New Roman"/>
          <w:b/>
          <w:caps/>
          <w:sz w:val="28"/>
          <w:szCs w:val="28"/>
          <w:lang w:val="uk-UA"/>
        </w:rPr>
        <w:t>за</w:t>
      </w:r>
      <w:r w:rsidR="00A52E3E" w:rsidRPr="00FF7D3C">
        <w:rPr>
          <w:rFonts w:ascii="Times New Roman" w:hAnsi="Times New Roman" w:cs="Times New Roman"/>
          <w:b/>
          <w:caps/>
          <w:sz w:val="28"/>
          <w:szCs w:val="28"/>
          <w:lang w:val="uk-UA"/>
        </w:rPr>
        <w:t xml:space="preserve"> 2018-2019</w:t>
      </w:r>
      <w:r w:rsidRPr="00FF7D3C">
        <w:rPr>
          <w:rFonts w:ascii="Times New Roman" w:hAnsi="Times New Roman" w:cs="Times New Roman"/>
          <w:b/>
          <w:caps/>
          <w:sz w:val="28"/>
          <w:szCs w:val="28"/>
          <w:lang w:val="uk-UA"/>
        </w:rPr>
        <w:t xml:space="preserve"> н.р.</w:t>
      </w:r>
    </w:p>
    <w:p w:rsidR="00B8605B" w:rsidRPr="00FF7D3C" w:rsidRDefault="00B8605B" w:rsidP="00F90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A449C" w:rsidRPr="00FF7D3C" w:rsidRDefault="007A449C" w:rsidP="00F90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7D3C">
        <w:rPr>
          <w:rFonts w:ascii="Times New Roman" w:hAnsi="Times New Roman" w:cs="Times New Roman"/>
          <w:sz w:val="28"/>
          <w:szCs w:val="28"/>
          <w:lang w:val="uk-UA"/>
        </w:rPr>
        <w:t xml:space="preserve">1.  Особливості </w:t>
      </w:r>
      <w:r w:rsidR="00F90ED0" w:rsidRPr="00FF7D3C">
        <w:rPr>
          <w:rFonts w:ascii="Times New Roman" w:hAnsi="Times New Roman" w:cs="Times New Roman"/>
          <w:sz w:val="28"/>
          <w:szCs w:val="28"/>
          <w:lang w:val="uk-UA"/>
        </w:rPr>
        <w:t xml:space="preserve">суфіксального </w:t>
      </w:r>
      <w:r w:rsidRPr="00FF7D3C">
        <w:rPr>
          <w:rFonts w:ascii="Times New Roman" w:hAnsi="Times New Roman" w:cs="Times New Roman"/>
          <w:sz w:val="28"/>
          <w:szCs w:val="28"/>
          <w:lang w:val="uk-UA"/>
        </w:rPr>
        <w:t>словотворення у дошкільників із ЗНМ ІІІ рівня.</w:t>
      </w:r>
    </w:p>
    <w:p w:rsidR="007A449C" w:rsidRPr="00FF7D3C" w:rsidRDefault="007A449C" w:rsidP="00F90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7D3C">
        <w:rPr>
          <w:rFonts w:ascii="Times New Roman" w:hAnsi="Times New Roman" w:cs="Times New Roman"/>
          <w:sz w:val="28"/>
          <w:szCs w:val="28"/>
          <w:lang w:val="uk-UA"/>
        </w:rPr>
        <w:t>2. Особливості встановлення смислових зв’язків між словами дошкільниками із ЗНМ ІІ рівня.</w:t>
      </w:r>
    </w:p>
    <w:p w:rsidR="007A449C" w:rsidRPr="00FF7D3C" w:rsidRDefault="007A449C" w:rsidP="00F90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7D3C">
        <w:rPr>
          <w:rFonts w:ascii="Times New Roman" w:hAnsi="Times New Roman" w:cs="Times New Roman"/>
          <w:sz w:val="28"/>
          <w:szCs w:val="28"/>
          <w:lang w:val="uk-UA"/>
        </w:rPr>
        <w:t>3. Особливості засвоєння відмінкової словозміни дошкільниками із ЗНМ ІІ рівня.</w:t>
      </w:r>
    </w:p>
    <w:p w:rsidR="007A449C" w:rsidRPr="00FF7D3C" w:rsidRDefault="007A449C" w:rsidP="00F90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7D3C">
        <w:rPr>
          <w:rFonts w:ascii="Times New Roman" w:hAnsi="Times New Roman" w:cs="Times New Roman"/>
          <w:sz w:val="28"/>
          <w:szCs w:val="28"/>
          <w:lang w:val="uk-UA"/>
        </w:rPr>
        <w:t xml:space="preserve">4. Особливості </w:t>
      </w:r>
      <w:r w:rsidR="00F90ED0" w:rsidRPr="00FF7D3C">
        <w:rPr>
          <w:rFonts w:ascii="Times New Roman" w:hAnsi="Times New Roman" w:cs="Times New Roman"/>
          <w:sz w:val="28"/>
          <w:szCs w:val="28"/>
          <w:lang w:val="uk-UA"/>
        </w:rPr>
        <w:t xml:space="preserve">будови простих синтаксичних конструкцій у дошкільників із ЗНМ </w:t>
      </w:r>
      <w:r w:rsidRPr="00FF7D3C">
        <w:rPr>
          <w:rFonts w:ascii="Times New Roman" w:hAnsi="Times New Roman" w:cs="Times New Roman"/>
          <w:sz w:val="28"/>
          <w:szCs w:val="28"/>
          <w:lang w:val="uk-UA"/>
        </w:rPr>
        <w:t>І рівня.</w:t>
      </w:r>
    </w:p>
    <w:p w:rsidR="007A449C" w:rsidRPr="00FF7D3C" w:rsidRDefault="007A449C" w:rsidP="00F90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7D3C">
        <w:rPr>
          <w:rFonts w:ascii="Times New Roman" w:hAnsi="Times New Roman" w:cs="Times New Roman"/>
          <w:sz w:val="28"/>
          <w:szCs w:val="28"/>
          <w:lang w:val="uk-UA"/>
        </w:rPr>
        <w:t>5. Особливості фонетичної сторони мо</w:t>
      </w:r>
      <w:r w:rsidR="00F90ED0" w:rsidRPr="00FF7D3C">
        <w:rPr>
          <w:rFonts w:ascii="Times New Roman" w:hAnsi="Times New Roman" w:cs="Times New Roman"/>
          <w:sz w:val="28"/>
          <w:szCs w:val="28"/>
          <w:lang w:val="uk-UA"/>
        </w:rPr>
        <w:t>влення у дошкільників із ЗНМ ІІ</w:t>
      </w:r>
      <w:r w:rsidRPr="00FF7D3C">
        <w:rPr>
          <w:rFonts w:ascii="Times New Roman" w:hAnsi="Times New Roman" w:cs="Times New Roman"/>
          <w:sz w:val="28"/>
          <w:szCs w:val="28"/>
          <w:lang w:val="uk-UA"/>
        </w:rPr>
        <w:t xml:space="preserve"> рівня.</w:t>
      </w:r>
    </w:p>
    <w:p w:rsidR="007A449C" w:rsidRPr="00FF7D3C" w:rsidRDefault="007A449C" w:rsidP="00F90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7D3C">
        <w:rPr>
          <w:rFonts w:ascii="Times New Roman" w:hAnsi="Times New Roman" w:cs="Times New Roman"/>
          <w:sz w:val="28"/>
          <w:szCs w:val="28"/>
          <w:lang w:val="uk-UA"/>
        </w:rPr>
        <w:t>6. Особливості фонетичної сторони мовлення у дошкільників із ЗНМ ІІ рівня.</w:t>
      </w:r>
    </w:p>
    <w:p w:rsidR="007A449C" w:rsidRPr="00FF7D3C" w:rsidRDefault="00F90ED0" w:rsidP="00F90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7D3C">
        <w:rPr>
          <w:rFonts w:ascii="Times New Roman" w:hAnsi="Times New Roman" w:cs="Times New Roman"/>
          <w:sz w:val="28"/>
          <w:szCs w:val="28"/>
          <w:lang w:val="uk-UA"/>
        </w:rPr>
        <w:t>7. Особливості фоне</w:t>
      </w:r>
      <w:r w:rsidR="007A449C" w:rsidRPr="00FF7D3C">
        <w:rPr>
          <w:rFonts w:ascii="Times New Roman" w:hAnsi="Times New Roman" w:cs="Times New Roman"/>
          <w:sz w:val="28"/>
          <w:szCs w:val="28"/>
          <w:lang w:val="uk-UA"/>
        </w:rPr>
        <w:t>тичної сторони мовлення у дошкільників із ЗНМ ІІІ рівня.</w:t>
      </w:r>
    </w:p>
    <w:p w:rsidR="007A449C" w:rsidRPr="00FF7D3C" w:rsidRDefault="007A449C" w:rsidP="00F90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7D3C">
        <w:rPr>
          <w:rFonts w:ascii="Times New Roman" w:hAnsi="Times New Roman" w:cs="Times New Roman"/>
          <w:sz w:val="28"/>
          <w:szCs w:val="28"/>
          <w:lang w:val="uk-UA"/>
        </w:rPr>
        <w:t>8. Особливості засвоєння склад</w:t>
      </w:r>
      <w:r w:rsidR="00F90ED0" w:rsidRPr="00FF7D3C">
        <w:rPr>
          <w:rFonts w:ascii="Times New Roman" w:hAnsi="Times New Roman" w:cs="Times New Roman"/>
          <w:sz w:val="28"/>
          <w:szCs w:val="28"/>
          <w:lang w:val="uk-UA"/>
        </w:rPr>
        <w:t>них слів</w:t>
      </w:r>
      <w:r w:rsidRPr="00FF7D3C">
        <w:rPr>
          <w:rFonts w:ascii="Times New Roman" w:hAnsi="Times New Roman" w:cs="Times New Roman"/>
          <w:sz w:val="28"/>
          <w:szCs w:val="28"/>
          <w:lang w:val="uk-UA"/>
        </w:rPr>
        <w:t xml:space="preserve"> дошкільниками із ЗНМ ІІІ рівня.</w:t>
      </w:r>
    </w:p>
    <w:p w:rsidR="007A449C" w:rsidRPr="00FF7D3C" w:rsidRDefault="007A449C" w:rsidP="00F90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7D3C">
        <w:rPr>
          <w:rFonts w:ascii="Times New Roman" w:hAnsi="Times New Roman" w:cs="Times New Roman"/>
          <w:sz w:val="28"/>
          <w:szCs w:val="28"/>
          <w:lang w:val="uk-UA"/>
        </w:rPr>
        <w:t xml:space="preserve">9. </w:t>
      </w:r>
      <w:r w:rsidR="00F90ED0" w:rsidRPr="00FF7D3C">
        <w:rPr>
          <w:rFonts w:ascii="Times New Roman" w:hAnsi="Times New Roman" w:cs="Times New Roman"/>
          <w:sz w:val="28"/>
          <w:szCs w:val="28"/>
          <w:lang w:val="uk-UA"/>
        </w:rPr>
        <w:t>Особливості фонетичних</w:t>
      </w:r>
      <w:r w:rsidRPr="00FF7D3C">
        <w:rPr>
          <w:rFonts w:ascii="Times New Roman" w:hAnsi="Times New Roman" w:cs="Times New Roman"/>
          <w:sz w:val="28"/>
          <w:szCs w:val="28"/>
          <w:lang w:val="uk-UA"/>
        </w:rPr>
        <w:t xml:space="preserve"> порушень у дітей з мінімальними проявами дизартрії.</w:t>
      </w:r>
    </w:p>
    <w:p w:rsidR="007A449C" w:rsidRPr="00FF7D3C" w:rsidRDefault="007A449C" w:rsidP="00F90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7D3C">
        <w:rPr>
          <w:rFonts w:ascii="Times New Roman" w:hAnsi="Times New Roman" w:cs="Times New Roman"/>
          <w:sz w:val="28"/>
          <w:szCs w:val="28"/>
          <w:lang w:val="uk-UA"/>
        </w:rPr>
        <w:t>10. Диференційна діагностика мінімальних проявів дизартрії у дошкільників.</w:t>
      </w:r>
    </w:p>
    <w:p w:rsidR="007A449C" w:rsidRPr="00FF7D3C" w:rsidRDefault="007A449C" w:rsidP="00F90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7D3C">
        <w:rPr>
          <w:rFonts w:ascii="Times New Roman" w:hAnsi="Times New Roman" w:cs="Times New Roman"/>
          <w:sz w:val="28"/>
          <w:szCs w:val="28"/>
          <w:lang w:val="uk-UA"/>
        </w:rPr>
        <w:t xml:space="preserve">11. Особливості </w:t>
      </w:r>
      <w:r w:rsidR="00F90ED0" w:rsidRPr="00FF7D3C">
        <w:rPr>
          <w:rFonts w:ascii="Times New Roman" w:hAnsi="Times New Roman" w:cs="Times New Roman"/>
          <w:sz w:val="28"/>
          <w:szCs w:val="28"/>
          <w:lang w:val="uk-UA"/>
        </w:rPr>
        <w:t>діалогічного мовлення</w:t>
      </w:r>
      <w:r w:rsidRPr="00FF7D3C">
        <w:rPr>
          <w:rFonts w:ascii="Times New Roman" w:hAnsi="Times New Roman" w:cs="Times New Roman"/>
          <w:sz w:val="28"/>
          <w:szCs w:val="28"/>
          <w:lang w:val="uk-UA"/>
        </w:rPr>
        <w:t xml:space="preserve"> дошкільників з мінімальними проявами дизартрії.</w:t>
      </w:r>
    </w:p>
    <w:p w:rsidR="007A449C" w:rsidRPr="00FF7D3C" w:rsidRDefault="00A52E3E" w:rsidP="00F90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7D3C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7A449C" w:rsidRPr="00FF7D3C">
        <w:rPr>
          <w:rFonts w:ascii="Times New Roman" w:hAnsi="Times New Roman" w:cs="Times New Roman"/>
          <w:sz w:val="28"/>
          <w:szCs w:val="28"/>
          <w:lang w:val="uk-UA"/>
        </w:rPr>
        <w:t>. Особливості комунікативно</w:t>
      </w:r>
      <w:r w:rsidR="00F90ED0" w:rsidRPr="00FF7D3C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7A449C" w:rsidRPr="00FF7D3C">
        <w:rPr>
          <w:rFonts w:ascii="Times New Roman" w:hAnsi="Times New Roman" w:cs="Times New Roman"/>
          <w:sz w:val="28"/>
          <w:szCs w:val="28"/>
          <w:lang w:val="uk-UA"/>
        </w:rPr>
        <w:t xml:space="preserve"> діяльності дошкільників із</w:t>
      </w:r>
      <w:r w:rsidR="00F90ED0" w:rsidRPr="00FF7D3C">
        <w:rPr>
          <w:rFonts w:ascii="Times New Roman" w:hAnsi="Times New Roman" w:cs="Times New Roman"/>
          <w:sz w:val="28"/>
          <w:szCs w:val="28"/>
          <w:lang w:val="uk-UA"/>
        </w:rPr>
        <w:t xml:space="preserve"> ЗНМ ІІ</w:t>
      </w:r>
      <w:r w:rsidR="007A449C" w:rsidRPr="00FF7D3C">
        <w:rPr>
          <w:rFonts w:ascii="Times New Roman" w:hAnsi="Times New Roman" w:cs="Times New Roman"/>
          <w:sz w:val="28"/>
          <w:szCs w:val="28"/>
          <w:lang w:val="uk-UA"/>
        </w:rPr>
        <w:t xml:space="preserve"> рівня.</w:t>
      </w:r>
    </w:p>
    <w:p w:rsidR="007A449C" w:rsidRPr="00FF7D3C" w:rsidRDefault="00A52E3E" w:rsidP="00F90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7D3C">
        <w:rPr>
          <w:rFonts w:ascii="Times New Roman" w:hAnsi="Times New Roman" w:cs="Times New Roman"/>
          <w:sz w:val="28"/>
          <w:szCs w:val="28"/>
          <w:lang w:val="uk-UA"/>
        </w:rPr>
        <w:t>13</w:t>
      </w:r>
      <w:r w:rsidR="00F90ED0" w:rsidRPr="00FF7D3C">
        <w:rPr>
          <w:rFonts w:ascii="Times New Roman" w:hAnsi="Times New Roman" w:cs="Times New Roman"/>
          <w:sz w:val="28"/>
          <w:szCs w:val="28"/>
          <w:lang w:val="uk-UA"/>
        </w:rPr>
        <w:t>. Особливості засвоєння звуко</w:t>
      </w:r>
      <w:r w:rsidR="007A449C" w:rsidRPr="00FF7D3C">
        <w:rPr>
          <w:rFonts w:ascii="Times New Roman" w:hAnsi="Times New Roman" w:cs="Times New Roman"/>
          <w:sz w:val="28"/>
          <w:szCs w:val="28"/>
          <w:lang w:val="uk-UA"/>
        </w:rPr>
        <w:t>вої структури слова дітьми із ЗНМ ІІІ рівня.</w:t>
      </w:r>
    </w:p>
    <w:p w:rsidR="007A449C" w:rsidRPr="00FF7D3C" w:rsidRDefault="00A52E3E" w:rsidP="00F90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7D3C">
        <w:rPr>
          <w:rFonts w:ascii="Times New Roman" w:hAnsi="Times New Roman" w:cs="Times New Roman"/>
          <w:sz w:val="28"/>
          <w:szCs w:val="28"/>
          <w:lang w:val="uk-UA"/>
        </w:rPr>
        <w:t>14</w:t>
      </w:r>
      <w:r w:rsidR="007A449C" w:rsidRPr="00FF7D3C">
        <w:rPr>
          <w:rFonts w:ascii="Times New Roman" w:hAnsi="Times New Roman" w:cs="Times New Roman"/>
          <w:sz w:val="28"/>
          <w:szCs w:val="28"/>
          <w:lang w:val="uk-UA"/>
        </w:rPr>
        <w:t xml:space="preserve">. Особливості операцій </w:t>
      </w:r>
      <w:r w:rsidR="00F90ED0" w:rsidRPr="00FF7D3C">
        <w:rPr>
          <w:rFonts w:ascii="Times New Roman" w:hAnsi="Times New Roman" w:cs="Times New Roman"/>
          <w:sz w:val="28"/>
          <w:szCs w:val="28"/>
          <w:lang w:val="uk-UA"/>
        </w:rPr>
        <w:t>мовного аналізу</w:t>
      </w:r>
      <w:r w:rsidR="007A449C" w:rsidRPr="00FF7D3C">
        <w:rPr>
          <w:rFonts w:ascii="Times New Roman" w:hAnsi="Times New Roman" w:cs="Times New Roman"/>
          <w:sz w:val="28"/>
          <w:szCs w:val="28"/>
          <w:lang w:val="uk-UA"/>
        </w:rPr>
        <w:t xml:space="preserve"> у дітей старшого дошкільного віку із ЗНМ ІІІ рівня.</w:t>
      </w:r>
    </w:p>
    <w:p w:rsidR="007A449C" w:rsidRPr="00FF7D3C" w:rsidRDefault="00A52E3E" w:rsidP="00F90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7D3C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="007A449C" w:rsidRPr="00FF7D3C">
        <w:rPr>
          <w:rFonts w:ascii="Times New Roman" w:hAnsi="Times New Roman" w:cs="Times New Roman"/>
          <w:sz w:val="28"/>
          <w:szCs w:val="28"/>
          <w:lang w:val="uk-UA"/>
        </w:rPr>
        <w:t xml:space="preserve">. Особливості </w:t>
      </w:r>
      <w:r w:rsidR="00F90ED0" w:rsidRPr="00FF7D3C">
        <w:rPr>
          <w:rFonts w:ascii="Times New Roman" w:hAnsi="Times New Roman" w:cs="Times New Roman"/>
          <w:sz w:val="28"/>
          <w:szCs w:val="28"/>
          <w:lang w:val="uk-UA"/>
        </w:rPr>
        <w:t xml:space="preserve">засвоєння семантики </w:t>
      </w:r>
      <w:r w:rsidR="007A449C" w:rsidRPr="00FF7D3C">
        <w:rPr>
          <w:rFonts w:ascii="Times New Roman" w:hAnsi="Times New Roman" w:cs="Times New Roman"/>
          <w:sz w:val="28"/>
          <w:szCs w:val="28"/>
          <w:lang w:val="uk-UA"/>
        </w:rPr>
        <w:t>часових уявлень у дітей старшого дошкільного віку із ЗНМ ІІІ рівня.</w:t>
      </w:r>
    </w:p>
    <w:p w:rsidR="007A449C" w:rsidRPr="00FF7D3C" w:rsidRDefault="00A52E3E" w:rsidP="00F90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7D3C">
        <w:rPr>
          <w:rFonts w:ascii="Times New Roman" w:hAnsi="Times New Roman" w:cs="Times New Roman"/>
          <w:sz w:val="28"/>
          <w:szCs w:val="28"/>
          <w:lang w:val="uk-UA"/>
        </w:rPr>
        <w:t>16</w:t>
      </w:r>
      <w:r w:rsidR="007A449C" w:rsidRPr="00FF7D3C">
        <w:rPr>
          <w:rFonts w:ascii="Times New Roman" w:hAnsi="Times New Roman" w:cs="Times New Roman"/>
          <w:sz w:val="28"/>
          <w:szCs w:val="28"/>
          <w:lang w:val="uk-UA"/>
        </w:rPr>
        <w:t>. Особливості формування навичок письма у дітей з дизартрією.</w:t>
      </w:r>
    </w:p>
    <w:p w:rsidR="007A449C" w:rsidRPr="00FF7D3C" w:rsidRDefault="00A52E3E" w:rsidP="00F90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7D3C">
        <w:rPr>
          <w:rFonts w:ascii="Times New Roman" w:hAnsi="Times New Roman" w:cs="Times New Roman"/>
          <w:sz w:val="28"/>
          <w:szCs w:val="28"/>
          <w:lang w:val="uk-UA"/>
        </w:rPr>
        <w:t>17</w:t>
      </w:r>
      <w:r w:rsidR="007A449C" w:rsidRPr="00FF7D3C">
        <w:rPr>
          <w:rFonts w:ascii="Times New Roman" w:hAnsi="Times New Roman" w:cs="Times New Roman"/>
          <w:sz w:val="28"/>
          <w:szCs w:val="28"/>
          <w:lang w:val="uk-UA"/>
        </w:rPr>
        <w:t xml:space="preserve">. Особливості </w:t>
      </w:r>
      <w:r w:rsidR="00CE592F" w:rsidRPr="00FF7D3C">
        <w:rPr>
          <w:rFonts w:ascii="Times New Roman" w:hAnsi="Times New Roman" w:cs="Times New Roman"/>
          <w:sz w:val="28"/>
          <w:szCs w:val="28"/>
          <w:lang w:val="uk-UA"/>
        </w:rPr>
        <w:t xml:space="preserve">засвоєння семантики </w:t>
      </w:r>
      <w:r w:rsidR="00F90ED0" w:rsidRPr="00FF7D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E592F" w:rsidRPr="00FF7D3C">
        <w:rPr>
          <w:rFonts w:ascii="Times New Roman" w:hAnsi="Times New Roman" w:cs="Times New Roman"/>
          <w:sz w:val="28"/>
          <w:szCs w:val="28"/>
          <w:lang w:val="uk-UA"/>
        </w:rPr>
        <w:t>просторового</w:t>
      </w:r>
      <w:r w:rsidR="007A449C" w:rsidRPr="00FF7D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E592F" w:rsidRPr="00FF7D3C">
        <w:rPr>
          <w:rFonts w:ascii="Times New Roman" w:hAnsi="Times New Roman" w:cs="Times New Roman"/>
          <w:sz w:val="28"/>
          <w:szCs w:val="28"/>
          <w:lang w:val="uk-UA"/>
        </w:rPr>
        <w:t>розташування</w:t>
      </w:r>
      <w:r w:rsidR="007A449C" w:rsidRPr="00FF7D3C">
        <w:rPr>
          <w:rFonts w:ascii="Times New Roman" w:hAnsi="Times New Roman" w:cs="Times New Roman"/>
          <w:sz w:val="28"/>
          <w:szCs w:val="28"/>
          <w:lang w:val="uk-UA"/>
        </w:rPr>
        <w:t xml:space="preserve"> у дошкільників із ЗНМ ІІІ рівня.</w:t>
      </w:r>
    </w:p>
    <w:p w:rsidR="007A449C" w:rsidRPr="00FF7D3C" w:rsidRDefault="00A52E3E" w:rsidP="00F90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7D3C">
        <w:rPr>
          <w:rFonts w:ascii="Times New Roman" w:hAnsi="Times New Roman" w:cs="Times New Roman"/>
          <w:sz w:val="28"/>
          <w:szCs w:val="28"/>
          <w:lang w:val="uk-UA"/>
        </w:rPr>
        <w:t>18</w:t>
      </w:r>
      <w:r w:rsidR="007A449C" w:rsidRPr="00FF7D3C">
        <w:rPr>
          <w:rFonts w:ascii="Times New Roman" w:hAnsi="Times New Roman" w:cs="Times New Roman"/>
          <w:sz w:val="28"/>
          <w:szCs w:val="28"/>
          <w:lang w:val="uk-UA"/>
        </w:rPr>
        <w:t xml:space="preserve">. Особливості розвитку </w:t>
      </w:r>
      <w:r w:rsidR="00F90ED0" w:rsidRPr="00FF7D3C">
        <w:rPr>
          <w:rFonts w:ascii="Times New Roman" w:hAnsi="Times New Roman" w:cs="Times New Roman"/>
          <w:sz w:val="28"/>
          <w:szCs w:val="28"/>
          <w:lang w:val="uk-UA"/>
        </w:rPr>
        <w:t xml:space="preserve">навичок </w:t>
      </w:r>
      <w:r w:rsidR="007A449C" w:rsidRPr="00FF7D3C">
        <w:rPr>
          <w:rFonts w:ascii="Times New Roman" w:hAnsi="Times New Roman" w:cs="Times New Roman"/>
          <w:sz w:val="28"/>
          <w:szCs w:val="28"/>
          <w:lang w:val="uk-UA"/>
        </w:rPr>
        <w:t>спілкування у дошкільників із заїканням.</w:t>
      </w:r>
    </w:p>
    <w:p w:rsidR="007A449C" w:rsidRPr="00FF7D3C" w:rsidRDefault="00A52E3E" w:rsidP="00F90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7D3C">
        <w:rPr>
          <w:rFonts w:ascii="Times New Roman" w:hAnsi="Times New Roman" w:cs="Times New Roman"/>
          <w:sz w:val="28"/>
          <w:szCs w:val="28"/>
          <w:lang w:val="uk-UA"/>
        </w:rPr>
        <w:t>19</w:t>
      </w:r>
      <w:r w:rsidR="00F90ED0" w:rsidRPr="00FF7D3C">
        <w:rPr>
          <w:rFonts w:ascii="Times New Roman" w:hAnsi="Times New Roman" w:cs="Times New Roman"/>
          <w:sz w:val="28"/>
          <w:szCs w:val="28"/>
          <w:lang w:val="uk-UA"/>
        </w:rPr>
        <w:t>. О</w:t>
      </w:r>
      <w:r w:rsidR="007A449C" w:rsidRPr="00FF7D3C">
        <w:rPr>
          <w:rFonts w:ascii="Times New Roman" w:hAnsi="Times New Roman" w:cs="Times New Roman"/>
          <w:sz w:val="28"/>
          <w:szCs w:val="28"/>
          <w:lang w:val="uk-UA"/>
        </w:rPr>
        <w:t>соб</w:t>
      </w:r>
      <w:r w:rsidR="00F90ED0" w:rsidRPr="00FF7D3C">
        <w:rPr>
          <w:rFonts w:ascii="Times New Roman" w:hAnsi="Times New Roman" w:cs="Times New Roman"/>
          <w:sz w:val="28"/>
          <w:szCs w:val="28"/>
          <w:lang w:val="uk-UA"/>
        </w:rPr>
        <w:t>ливості</w:t>
      </w:r>
      <w:r w:rsidR="007A449C" w:rsidRPr="00FF7D3C">
        <w:rPr>
          <w:rFonts w:ascii="Times New Roman" w:hAnsi="Times New Roman" w:cs="Times New Roman"/>
          <w:sz w:val="28"/>
          <w:szCs w:val="28"/>
          <w:lang w:val="uk-UA"/>
        </w:rPr>
        <w:t xml:space="preserve"> планування мовленнєвого висловлювання у дітей молодшого шкільного віку із заїканням.</w:t>
      </w:r>
    </w:p>
    <w:p w:rsidR="007A449C" w:rsidRPr="00FF7D3C" w:rsidRDefault="00A52E3E" w:rsidP="00F90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7D3C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7A449C" w:rsidRPr="00FF7D3C">
        <w:rPr>
          <w:rFonts w:ascii="Times New Roman" w:hAnsi="Times New Roman" w:cs="Times New Roman"/>
          <w:sz w:val="28"/>
          <w:szCs w:val="28"/>
          <w:lang w:val="uk-UA"/>
        </w:rPr>
        <w:t>. Особистісно-комунікативні особливості дошкільників із заїкуванням.</w:t>
      </w:r>
    </w:p>
    <w:p w:rsidR="007A449C" w:rsidRPr="00FF7D3C" w:rsidRDefault="00A52E3E" w:rsidP="00F90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7D3C">
        <w:rPr>
          <w:rFonts w:ascii="Times New Roman" w:hAnsi="Times New Roman" w:cs="Times New Roman"/>
          <w:sz w:val="28"/>
          <w:szCs w:val="28"/>
          <w:lang w:val="uk-UA"/>
        </w:rPr>
        <w:lastRenderedPageBreak/>
        <w:t>21</w:t>
      </w:r>
      <w:r w:rsidR="007A449C" w:rsidRPr="00FF7D3C">
        <w:rPr>
          <w:rFonts w:ascii="Times New Roman" w:hAnsi="Times New Roman" w:cs="Times New Roman"/>
          <w:sz w:val="28"/>
          <w:szCs w:val="28"/>
          <w:lang w:val="uk-UA"/>
        </w:rPr>
        <w:t>. Особливості розуміння багатозначних слів та конструкцій з переносним знач</w:t>
      </w:r>
      <w:r w:rsidR="00F90ED0" w:rsidRPr="00FF7D3C">
        <w:rPr>
          <w:rFonts w:ascii="Times New Roman" w:hAnsi="Times New Roman" w:cs="Times New Roman"/>
          <w:sz w:val="28"/>
          <w:szCs w:val="28"/>
          <w:lang w:val="uk-UA"/>
        </w:rPr>
        <w:t>енням старшими дошкільниками із</w:t>
      </w:r>
      <w:r w:rsidR="007A449C" w:rsidRPr="00FF7D3C">
        <w:rPr>
          <w:rFonts w:ascii="Times New Roman" w:hAnsi="Times New Roman" w:cs="Times New Roman"/>
          <w:sz w:val="28"/>
          <w:szCs w:val="28"/>
          <w:lang w:val="uk-UA"/>
        </w:rPr>
        <w:t xml:space="preserve"> ЗНМ</w:t>
      </w:r>
      <w:r w:rsidR="00F90ED0" w:rsidRPr="00FF7D3C">
        <w:rPr>
          <w:rFonts w:ascii="Times New Roman" w:hAnsi="Times New Roman" w:cs="Times New Roman"/>
          <w:sz w:val="28"/>
          <w:szCs w:val="28"/>
          <w:lang w:val="uk-UA"/>
        </w:rPr>
        <w:t xml:space="preserve"> ІІІ рівня.</w:t>
      </w:r>
    </w:p>
    <w:p w:rsidR="007A449C" w:rsidRPr="00FF7D3C" w:rsidRDefault="00A52E3E" w:rsidP="00F90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7D3C">
        <w:rPr>
          <w:rFonts w:ascii="Times New Roman" w:hAnsi="Times New Roman" w:cs="Times New Roman"/>
          <w:sz w:val="28"/>
          <w:szCs w:val="28"/>
          <w:lang w:val="uk-UA"/>
        </w:rPr>
        <w:t>22</w:t>
      </w:r>
      <w:r w:rsidR="007A449C" w:rsidRPr="00FF7D3C">
        <w:rPr>
          <w:rFonts w:ascii="Times New Roman" w:hAnsi="Times New Roman" w:cs="Times New Roman"/>
          <w:sz w:val="28"/>
          <w:szCs w:val="28"/>
          <w:lang w:val="uk-UA"/>
        </w:rPr>
        <w:t xml:space="preserve">. Особливості сформованості просторово-мовленнєвих кодів дошкільниками із ЗНМ </w:t>
      </w:r>
      <w:r w:rsidR="00F90ED0" w:rsidRPr="00FF7D3C">
        <w:rPr>
          <w:rFonts w:ascii="Times New Roman" w:hAnsi="Times New Roman" w:cs="Times New Roman"/>
          <w:sz w:val="28"/>
          <w:szCs w:val="28"/>
          <w:lang w:val="uk-UA"/>
        </w:rPr>
        <w:t>ІІІ рівня</w:t>
      </w:r>
      <w:r w:rsidR="007A449C" w:rsidRPr="00FF7D3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A449C" w:rsidRPr="00FF7D3C" w:rsidRDefault="00A52E3E" w:rsidP="00F90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7D3C">
        <w:rPr>
          <w:rFonts w:ascii="Times New Roman" w:hAnsi="Times New Roman" w:cs="Times New Roman"/>
          <w:sz w:val="28"/>
          <w:szCs w:val="28"/>
          <w:lang w:val="uk-UA"/>
        </w:rPr>
        <w:t>23</w:t>
      </w:r>
      <w:r w:rsidR="007A449C" w:rsidRPr="00FF7D3C">
        <w:rPr>
          <w:rFonts w:ascii="Times New Roman" w:hAnsi="Times New Roman" w:cs="Times New Roman"/>
          <w:sz w:val="28"/>
          <w:szCs w:val="28"/>
          <w:lang w:val="uk-UA"/>
        </w:rPr>
        <w:t>. Особливості конструктивної діяльності дошкільників із заїканням</w:t>
      </w:r>
    </w:p>
    <w:p w:rsidR="007A449C" w:rsidRPr="00FF7D3C" w:rsidRDefault="00A52E3E" w:rsidP="00F90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7D3C">
        <w:rPr>
          <w:rFonts w:ascii="Times New Roman" w:hAnsi="Times New Roman" w:cs="Times New Roman"/>
          <w:sz w:val="28"/>
          <w:szCs w:val="28"/>
          <w:lang w:val="uk-UA"/>
        </w:rPr>
        <w:t>24</w:t>
      </w:r>
      <w:r w:rsidR="007A449C" w:rsidRPr="00FF7D3C">
        <w:rPr>
          <w:rFonts w:ascii="Times New Roman" w:hAnsi="Times New Roman" w:cs="Times New Roman"/>
          <w:sz w:val="28"/>
          <w:szCs w:val="28"/>
          <w:lang w:val="uk-UA"/>
        </w:rPr>
        <w:t>. Сучасні комплексні підходи у реабілітації дорослих із заїканням.</w:t>
      </w:r>
    </w:p>
    <w:p w:rsidR="007A449C" w:rsidRPr="00FF7D3C" w:rsidRDefault="00A52E3E" w:rsidP="00F90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7D3C">
        <w:rPr>
          <w:rFonts w:ascii="Times New Roman" w:hAnsi="Times New Roman" w:cs="Times New Roman"/>
          <w:sz w:val="28"/>
          <w:szCs w:val="28"/>
          <w:lang w:val="uk-UA"/>
        </w:rPr>
        <w:t>25</w:t>
      </w:r>
      <w:r w:rsidR="00F90ED0" w:rsidRPr="00FF7D3C">
        <w:rPr>
          <w:rFonts w:ascii="Times New Roman" w:hAnsi="Times New Roman" w:cs="Times New Roman"/>
          <w:sz w:val="28"/>
          <w:szCs w:val="28"/>
          <w:lang w:val="uk-UA"/>
        </w:rPr>
        <w:t>. Особливості</w:t>
      </w:r>
      <w:r w:rsidR="007A449C" w:rsidRPr="00FF7D3C">
        <w:rPr>
          <w:rFonts w:ascii="Times New Roman" w:hAnsi="Times New Roman" w:cs="Times New Roman"/>
          <w:sz w:val="28"/>
          <w:szCs w:val="28"/>
          <w:lang w:val="uk-UA"/>
        </w:rPr>
        <w:t xml:space="preserve"> комунікативно-мовленнєвих навичок у дітей молодшого шкільного віку із заїканням.</w:t>
      </w:r>
    </w:p>
    <w:p w:rsidR="007A449C" w:rsidRPr="00FF7D3C" w:rsidRDefault="00A52E3E" w:rsidP="00F90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7D3C">
        <w:rPr>
          <w:rFonts w:ascii="Times New Roman" w:hAnsi="Times New Roman" w:cs="Times New Roman"/>
          <w:sz w:val="28"/>
          <w:szCs w:val="28"/>
          <w:lang w:val="uk-UA"/>
        </w:rPr>
        <w:t>26</w:t>
      </w:r>
      <w:r w:rsidR="007A449C" w:rsidRPr="00FF7D3C">
        <w:rPr>
          <w:rFonts w:ascii="Times New Roman" w:hAnsi="Times New Roman" w:cs="Times New Roman"/>
          <w:sz w:val="28"/>
          <w:szCs w:val="28"/>
          <w:lang w:val="uk-UA"/>
        </w:rPr>
        <w:t>. Особливості самооцінки дітей молодшого шкільного віку із заїканням.</w:t>
      </w:r>
    </w:p>
    <w:p w:rsidR="007A449C" w:rsidRDefault="00A52E3E" w:rsidP="00F90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7D3C">
        <w:rPr>
          <w:rFonts w:ascii="Times New Roman" w:hAnsi="Times New Roman" w:cs="Times New Roman"/>
          <w:sz w:val="28"/>
          <w:szCs w:val="28"/>
          <w:lang w:val="uk-UA"/>
        </w:rPr>
        <w:t>27</w:t>
      </w:r>
      <w:r w:rsidR="007A449C" w:rsidRPr="00FF7D3C">
        <w:rPr>
          <w:rFonts w:ascii="Times New Roman" w:hAnsi="Times New Roman" w:cs="Times New Roman"/>
          <w:sz w:val="28"/>
          <w:szCs w:val="28"/>
          <w:lang w:val="uk-UA"/>
        </w:rPr>
        <w:t>. Особливості самооцінки підлітків із заїканням.</w:t>
      </w:r>
    </w:p>
    <w:p w:rsidR="00FF7D3C" w:rsidRDefault="00FF7D3C" w:rsidP="00F90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7D3C" w:rsidRDefault="00FF7D3C" w:rsidP="00F90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7D3C" w:rsidRDefault="00FF7D3C" w:rsidP="00F90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7D3C" w:rsidRDefault="00FF7D3C" w:rsidP="00F90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7D3C" w:rsidRDefault="00FF7D3C" w:rsidP="00F90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7D3C" w:rsidRPr="00FF7D3C" w:rsidRDefault="00FF7D3C" w:rsidP="00FF7D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7D3C">
        <w:rPr>
          <w:rFonts w:ascii="Times New Roman" w:hAnsi="Times New Roman" w:cs="Times New Roman"/>
          <w:sz w:val="28"/>
          <w:szCs w:val="28"/>
          <w:lang w:val="uk-UA"/>
        </w:rPr>
        <w:t>Завідувач кафедри спеціальної</w:t>
      </w:r>
    </w:p>
    <w:p w:rsidR="00FF7D3C" w:rsidRPr="00FF7D3C" w:rsidRDefault="00FF7D3C" w:rsidP="00FF7D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7D3C">
        <w:rPr>
          <w:rFonts w:ascii="Times New Roman" w:hAnsi="Times New Roman" w:cs="Times New Roman"/>
          <w:sz w:val="28"/>
          <w:szCs w:val="28"/>
          <w:lang w:val="uk-UA"/>
        </w:rPr>
        <w:t xml:space="preserve">освіти, </w:t>
      </w:r>
      <w:proofErr w:type="spellStart"/>
      <w:r w:rsidRPr="00FF7D3C">
        <w:rPr>
          <w:rFonts w:ascii="Times New Roman" w:hAnsi="Times New Roman" w:cs="Times New Roman"/>
          <w:sz w:val="28"/>
          <w:szCs w:val="28"/>
          <w:lang w:val="uk-UA"/>
        </w:rPr>
        <w:t>д.п.н</w:t>
      </w:r>
      <w:proofErr w:type="spellEnd"/>
      <w:r w:rsidRPr="00FF7D3C">
        <w:rPr>
          <w:rFonts w:ascii="Times New Roman" w:hAnsi="Times New Roman" w:cs="Times New Roman"/>
          <w:sz w:val="28"/>
          <w:szCs w:val="28"/>
          <w:lang w:val="uk-UA"/>
        </w:rPr>
        <w:t>., проф.</w:t>
      </w:r>
      <w:r w:rsidRPr="00FF7D3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F7D3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F7D3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F7D3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F7D3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F7D3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F7D3C">
        <w:rPr>
          <w:rFonts w:ascii="Times New Roman" w:hAnsi="Times New Roman" w:cs="Times New Roman"/>
          <w:sz w:val="28"/>
          <w:szCs w:val="28"/>
          <w:lang w:val="uk-UA"/>
        </w:rPr>
        <w:tab/>
        <w:t>Н.В. Савінова</w:t>
      </w:r>
    </w:p>
    <w:p w:rsidR="00FF7D3C" w:rsidRPr="00FF7D3C" w:rsidRDefault="00FF7D3C" w:rsidP="00F90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F7D3C" w:rsidRPr="00FF7D3C" w:rsidSect="007A449C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E06EC"/>
    <w:multiLevelType w:val="multilevel"/>
    <w:tmpl w:val="9D7C25D6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A449C"/>
    <w:rsid w:val="001908CF"/>
    <w:rsid w:val="002B5638"/>
    <w:rsid w:val="006130CF"/>
    <w:rsid w:val="007A449C"/>
    <w:rsid w:val="009C6E72"/>
    <w:rsid w:val="00A52E3E"/>
    <w:rsid w:val="00B5567D"/>
    <w:rsid w:val="00B8605B"/>
    <w:rsid w:val="00CE592F"/>
    <w:rsid w:val="00D86E8B"/>
    <w:rsid w:val="00F90ED0"/>
    <w:rsid w:val="00FF7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67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4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44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4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2018-11-23T07:10:00Z</cp:lastPrinted>
  <dcterms:created xsi:type="dcterms:W3CDTF">2018-02-28T09:38:00Z</dcterms:created>
  <dcterms:modified xsi:type="dcterms:W3CDTF">2018-11-23T07:10:00Z</dcterms:modified>
</cp:coreProperties>
</file>