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D7" w:rsidRDefault="003A55D7" w:rsidP="003A55D7">
      <w:pPr>
        <w:tabs>
          <w:tab w:val="left" w:pos="3420"/>
        </w:tabs>
      </w:pPr>
    </w:p>
    <w:p w:rsidR="001F4D30" w:rsidRPr="001F4D30" w:rsidRDefault="001F4D30" w:rsidP="001F4D30">
      <w:pPr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jc w:val="center"/>
        <w:rPr>
          <w:rFonts w:eastAsia="Calibri"/>
          <w:b/>
          <w:caps/>
        </w:rPr>
      </w:pPr>
      <w:r w:rsidRPr="001F4D30">
        <w:rPr>
          <w:rFonts w:eastAsia="Calibri"/>
          <w:b/>
          <w:caps/>
        </w:rPr>
        <w:t>МІНІСТЕРСТВО ОСВІТИ І НАУКИ УКРАЇНИ</w:t>
      </w:r>
    </w:p>
    <w:p w:rsidR="001F4D30" w:rsidRPr="001F4D30" w:rsidRDefault="001F4D30" w:rsidP="001F4D30">
      <w:pPr>
        <w:jc w:val="center"/>
        <w:rPr>
          <w:rFonts w:eastAsia="Calibri"/>
          <w:b/>
          <w:caps/>
        </w:rPr>
      </w:pPr>
      <w:r w:rsidRPr="001F4D30">
        <w:rPr>
          <w:rFonts w:eastAsia="Calibri"/>
          <w:b/>
          <w:caps/>
        </w:rPr>
        <w:t>Миколаївський національний університет</w:t>
      </w:r>
    </w:p>
    <w:p w:rsidR="001F4D30" w:rsidRPr="001F4D30" w:rsidRDefault="001F4D30" w:rsidP="001F4D30">
      <w:pPr>
        <w:jc w:val="center"/>
        <w:rPr>
          <w:rFonts w:eastAsia="Calibri"/>
          <w:b/>
          <w:caps/>
        </w:rPr>
      </w:pPr>
      <w:r w:rsidRPr="001F4D30">
        <w:rPr>
          <w:rFonts w:eastAsia="Calibri"/>
          <w:b/>
        </w:rPr>
        <w:t xml:space="preserve">імені </w:t>
      </w:r>
      <w:r w:rsidRPr="001F4D30">
        <w:rPr>
          <w:rFonts w:eastAsia="Calibri"/>
          <w:b/>
          <w:caps/>
        </w:rPr>
        <w:t>В. О. Сухомлинського</w:t>
      </w: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7382"/>
        </w:tabs>
        <w:rPr>
          <w:rFonts w:eastAsia="Calibri"/>
        </w:rPr>
      </w:pPr>
      <w:r w:rsidRPr="001F4D30">
        <w:rPr>
          <w:rFonts w:eastAsia="Calibri"/>
        </w:rPr>
        <w:tab/>
      </w: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5245"/>
        <w:jc w:val="center"/>
        <w:rPr>
          <w:rFonts w:ascii="Times New Roman CYR" w:eastAsia="Calibri" w:hAnsi="Times New Roman CYR" w:cs="Times New Roman CYR"/>
          <w:b/>
          <w:bCs/>
        </w:rPr>
      </w:pPr>
      <w:r w:rsidRPr="001F4D30">
        <w:rPr>
          <w:rFonts w:eastAsia="Calibri"/>
          <w:b/>
        </w:rPr>
        <w:t>«</w:t>
      </w:r>
      <w:r w:rsidRPr="001F4D30">
        <w:rPr>
          <w:rFonts w:ascii="Times New Roman CYR" w:eastAsia="Calibri" w:hAnsi="Times New Roman CYR" w:cs="Times New Roman CYR"/>
          <w:b/>
          <w:bCs/>
        </w:rPr>
        <w:t>ЗАТВЕРДЖЕНО»</w:t>
      </w: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5245"/>
        <w:rPr>
          <w:rFonts w:ascii="Times New Roman CYR" w:eastAsia="Calibri" w:hAnsi="Times New Roman CYR" w:cs="Times New Roman CYR"/>
        </w:rPr>
      </w:pPr>
      <w:r w:rsidRPr="001F4D30">
        <w:rPr>
          <w:rFonts w:ascii="Times New Roman CYR" w:eastAsia="Calibri" w:hAnsi="Times New Roman CYR" w:cs="Times New Roman CYR"/>
        </w:rPr>
        <w:t>Ректор МНУ імені В. О. Сухомлинського</w:t>
      </w: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5245"/>
        <w:rPr>
          <w:rFonts w:ascii="Times New Roman CYR" w:eastAsia="Calibri" w:hAnsi="Times New Roman CYR" w:cs="Times New Roman CYR"/>
        </w:rPr>
      </w:pP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5245"/>
        <w:rPr>
          <w:rFonts w:ascii="Times New Roman CYR" w:eastAsia="Calibri" w:hAnsi="Times New Roman CYR" w:cs="Times New Roman CYR"/>
        </w:rPr>
      </w:pPr>
      <w:r w:rsidRPr="001F4D30">
        <w:rPr>
          <w:rFonts w:ascii="Times New Roman CYR" w:eastAsia="Calibri" w:hAnsi="Times New Roman CYR" w:cs="Times New Roman CYR"/>
        </w:rPr>
        <w:t>________________ В. Д. Будак</w:t>
      </w: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5245"/>
        <w:rPr>
          <w:rFonts w:ascii="Times New Roman CYR" w:eastAsia="Calibri" w:hAnsi="Times New Roman CYR" w:cs="Times New Roman CYR"/>
        </w:rPr>
      </w:pPr>
      <w:r w:rsidRPr="001F4D30">
        <w:rPr>
          <w:rFonts w:ascii="Times New Roman CYR" w:eastAsia="Calibri" w:hAnsi="Times New Roman CYR" w:cs="Times New Roman CYR"/>
        </w:rPr>
        <w:t>«____» _____________  201 __ р.</w:t>
      </w:r>
    </w:p>
    <w:p w:rsidR="001F4D30" w:rsidRPr="001F4D30" w:rsidRDefault="001F4D30" w:rsidP="001F4D30">
      <w:pPr>
        <w:widowControl w:val="0"/>
        <w:autoSpaceDE w:val="0"/>
        <w:autoSpaceDN w:val="0"/>
        <w:adjustRightInd w:val="0"/>
        <w:ind w:firstLine="4678"/>
        <w:rPr>
          <w:rFonts w:ascii="Times New Roman CYR" w:eastAsia="Calibri" w:hAnsi="Times New Roman CYR" w:cs="Times New Roman CYR"/>
        </w:rPr>
      </w:pPr>
    </w:p>
    <w:p w:rsidR="001F4D30" w:rsidRPr="001F4D30" w:rsidRDefault="001F4D30" w:rsidP="001F4D30">
      <w:pPr>
        <w:tabs>
          <w:tab w:val="left" w:pos="7382"/>
        </w:tabs>
        <w:jc w:val="center"/>
        <w:rPr>
          <w:rFonts w:eastAsia="Calibri"/>
        </w:rPr>
      </w:pPr>
      <w:r w:rsidRPr="001F4D30">
        <w:rPr>
          <w:rFonts w:eastAsia="Calibri"/>
        </w:rPr>
        <w:t>.</w:t>
      </w: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tabs>
          <w:tab w:val="left" w:pos="3420"/>
        </w:tabs>
        <w:contextualSpacing/>
        <w:jc w:val="center"/>
        <w:rPr>
          <w:rFonts w:eastAsia="Calibri"/>
          <w:b/>
          <w:sz w:val="28"/>
          <w:szCs w:val="28"/>
        </w:rPr>
      </w:pPr>
      <w:r w:rsidRPr="001F4D30">
        <w:rPr>
          <w:rFonts w:eastAsia="Calibri"/>
          <w:b/>
          <w:sz w:val="28"/>
          <w:szCs w:val="28"/>
        </w:rPr>
        <w:t>ОСВІТНЬО-ПРОФЕСІЙНА ПРОГРАМА</w:t>
      </w:r>
    </w:p>
    <w:p w:rsidR="001F4D30" w:rsidRDefault="001F4D30" w:rsidP="001F4D30">
      <w:pPr>
        <w:tabs>
          <w:tab w:val="left" w:pos="3420"/>
        </w:tabs>
        <w:contextualSpacing/>
        <w:rPr>
          <w:rFonts w:eastAsia="Calibri"/>
          <w:sz w:val="28"/>
          <w:szCs w:val="28"/>
          <w:lang w:val="ru-RU"/>
        </w:rPr>
      </w:pPr>
    </w:p>
    <w:p w:rsidR="003A578F" w:rsidRPr="003A578F" w:rsidRDefault="003A578F" w:rsidP="001F4D30">
      <w:pPr>
        <w:tabs>
          <w:tab w:val="left" w:pos="3420"/>
        </w:tabs>
        <w:contextualSpacing/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1F4D30">
        <w:rPr>
          <w:rFonts w:eastAsia="Calibri"/>
          <w:b/>
          <w:bCs/>
          <w:sz w:val="28"/>
          <w:szCs w:val="28"/>
          <w:lang w:eastAsia="ru-RU"/>
        </w:rPr>
        <w:t>«Психологія»</w:t>
      </w:r>
    </w:p>
    <w:p w:rsidR="001F4D30" w:rsidRPr="001F4D30" w:rsidRDefault="001F4D30" w:rsidP="001F4D30">
      <w:pPr>
        <w:shd w:val="clear" w:color="auto" w:fill="FFFFFF"/>
        <w:spacing w:line="360" w:lineRule="auto"/>
        <w:rPr>
          <w:rFonts w:eastAsia="Calibri"/>
          <w:sz w:val="28"/>
          <w:szCs w:val="28"/>
          <w:lang w:eastAsia="ru-RU"/>
        </w:rPr>
      </w:pPr>
      <w:r w:rsidRPr="001F4D30">
        <w:rPr>
          <w:rFonts w:eastAsia="Calibri"/>
          <w:b/>
          <w:sz w:val="28"/>
          <w:szCs w:val="28"/>
        </w:rPr>
        <w:t xml:space="preserve">Рівень вищої освіти: </w:t>
      </w:r>
      <w:r w:rsidRPr="001F4D30">
        <w:rPr>
          <w:rFonts w:eastAsia="Calibri"/>
          <w:sz w:val="28"/>
          <w:szCs w:val="28"/>
          <w:lang w:eastAsia="ru-RU"/>
        </w:rPr>
        <w:t>Друг</w:t>
      </w:r>
      <w:r w:rsidR="00CA3308">
        <w:rPr>
          <w:rFonts w:eastAsia="Calibri"/>
          <w:sz w:val="28"/>
          <w:szCs w:val="28"/>
          <w:lang w:eastAsia="ru-RU"/>
        </w:rPr>
        <w:t>ий (магістерський)</w:t>
      </w:r>
    </w:p>
    <w:p w:rsidR="001F4D30" w:rsidRPr="001F4D30" w:rsidRDefault="001F4D30" w:rsidP="001F4D30">
      <w:pPr>
        <w:tabs>
          <w:tab w:val="left" w:pos="3420"/>
        </w:tabs>
        <w:contextualSpacing/>
        <w:rPr>
          <w:rFonts w:eastAsia="Calibri"/>
        </w:rPr>
      </w:pPr>
      <w:r w:rsidRPr="001F4D30">
        <w:rPr>
          <w:rFonts w:eastAsia="Calibri"/>
          <w:b/>
          <w:sz w:val="28"/>
          <w:szCs w:val="28"/>
        </w:rPr>
        <w:t>за спеціальністю</w:t>
      </w:r>
      <w:r w:rsidRPr="001F4D30">
        <w:rPr>
          <w:rFonts w:eastAsia="Calibri"/>
          <w:b/>
          <w:sz w:val="28"/>
          <w:szCs w:val="28"/>
          <w:u w:val="single"/>
          <w:lang w:eastAsia="ru-RU"/>
        </w:rPr>
        <w:t>053 Психологія</w:t>
      </w:r>
    </w:p>
    <w:p w:rsidR="001F4D30" w:rsidRPr="001F4D30" w:rsidRDefault="001F4D30" w:rsidP="001F4D30">
      <w:pPr>
        <w:tabs>
          <w:tab w:val="left" w:pos="3420"/>
        </w:tabs>
        <w:contextualSpacing/>
        <w:rPr>
          <w:rFonts w:eastAsia="Calibri"/>
        </w:rPr>
      </w:pPr>
      <w:r w:rsidRPr="001F4D30">
        <w:rPr>
          <w:rFonts w:eastAsia="Calibri"/>
          <w:b/>
          <w:sz w:val="28"/>
          <w:szCs w:val="28"/>
        </w:rPr>
        <w:t xml:space="preserve">галузі знань </w:t>
      </w:r>
      <w:r w:rsidRPr="001F4D30">
        <w:rPr>
          <w:rFonts w:eastAsia="Calibri"/>
          <w:b/>
          <w:sz w:val="28"/>
          <w:szCs w:val="28"/>
          <w:u w:val="single"/>
          <w:lang w:eastAsia="ru-RU"/>
        </w:rPr>
        <w:t>05 Соціальні та поведінкові науки</w:t>
      </w:r>
    </w:p>
    <w:p w:rsidR="001F4D30" w:rsidRPr="001F4D30" w:rsidRDefault="001F4D30" w:rsidP="001F4D30">
      <w:pPr>
        <w:tabs>
          <w:tab w:val="left" w:pos="3420"/>
        </w:tabs>
        <w:contextualSpacing/>
        <w:rPr>
          <w:rFonts w:eastAsia="Calibri"/>
          <w:b/>
          <w:sz w:val="28"/>
          <w:szCs w:val="28"/>
        </w:rPr>
      </w:pPr>
      <w:r w:rsidRPr="001F4D30">
        <w:rPr>
          <w:rFonts w:eastAsia="Calibri"/>
          <w:b/>
          <w:sz w:val="28"/>
          <w:szCs w:val="28"/>
        </w:rPr>
        <w:t xml:space="preserve">Кваліфікація: </w:t>
      </w:r>
      <w:r w:rsidR="00CA3308">
        <w:rPr>
          <w:rFonts w:eastAsia="Calibri"/>
          <w:b/>
          <w:sz w:val="28"/>
          <w:szCs w:val="28"/>
          <w:u w:val="single"/>
          <w:lang w:eastAsia="ru-RU"/>
        </w:rPr>
        <w:t xml:space="preserve">Магістр психології. </w:t>
      </w:r>
      <w:r w:rsidR="00CA3308" w:rsidRPr="00CA3308">
        <w:rPr>
          <w:rFonts w:eastAsia="Calibri"/>
          <w:b/>
          <w:sz w:val="28"/>
          <w:szCs w:val="28"/>
          <w:u w:val="single"/>
          <w:shd w:val="clear" w:color="auto" w:fill="FFFF00"/>
          <w:lang w:eastAsia="ru-RU"/>
        </w:rPr>
        <w:t>Викладач психології.</w:t>
      </w:r>
    </w:p>
    <w:p w:rsidR="001F4D30" w:rsidRPr="001F4D30" w:rsidRDefault="001F4D30" w:rsidP="001F4D30">
      <w:pPr>
        <w:tabs>
          <w:tab w:val="left" w:pos="3420"/>
        </w:tabs>
        <w:contextualSpacing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contextualSpacing/>
        <w:rPr>
          <w:rFonts w:eastAsia="Calibri"/>
        </w:rPr>
      </w:pPr>
      <w:bookmarkStart w:id="0" w:name="_GoBack"/>
      <w:bookmarkEnd w:id="0"/>
    </w:p>
    <w:p w:rsidR="001F4D30" w:rsidRPr="001F4D30" w:rsidRDefault="001F4D30" w:rsidP="001F4D30">
      <w:pPr>
        <w:shd w:val="clear" w:color="auto" w:fill="FFFFFF"/>
        <w:tabs>
          <w:tab w:val="left" w:pos="3420"/>
        </w:tabs>
        <w:contextualSpacing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ind w:left="4820"/>
        <w:jc w:val="both"/>
        <w:rPr>
          <w:rFonts w:eastAsia="Calibri"/>
          <w:b/>
        </w:rPr>
      </w:pPr>
      <w:r w:rsidRPr="001F4D30">
        <w:rPr>
          <w:rFonts w:eastAsia="Calibri"/>
          <w:b/>
        </w:rPr>
        <w:t xml:space="preserve">Розглянуто та затверджено </w:t>
      </w:r>
    </w:p>
    <w:p w:rsidR="001F4D30" w:rsidRPr="001F4D30" w:rsidRDefault="001F4D30" w:rsidP="001F4D30">
      <w:pPr>
        <w:shd w:val="clear" w:color="auto" w:fill="FFFFFF"/>
        <w:ind w:left="4820"/>
        <w:jc w:val="both"/>
        <w:rPr>
          <w:rFonts w:eastAsia="Calibri"/>
          <w:b/>
        </w:rPr>
      </w:pPr>
      <w:r w:rsidRPr="001F4D30">
        <w:rPr>
          <w:rFonts w:eastAsia="Calibri"/>
          <w:b/>
        </w:rPr>
        <w:t>на засіданні вченої ради</w:t>
      </w:r>
    </w:p>
    <w:p w:rsidR="001F4D30" w:rsidRPr="001F4D30" w:rsidRDefault="001F4D30" w:rsidP="001F4D30">
      <w:pPr>
        <w:shd w:val="clear" w:color="auto" w:fill="FFFFFF"/>
        <w:ind w:left="4820"/>
        <w:rPr>
          <w:rFonts w:eastAsia="Calibri"/>
        </w:rPr>
      </w:pPr>
      <w:r w:rsidRPr="001F4D30">
        <w:rPr>
          <w:rFonts w:eastAsia="Calibri"/>
        </w:rPr>
        <w:t>протокол № __ від _________ 20__ р.</w:t>
      </w:r>
    </w:p>
    <w:p w:rsidR="001F4D30" w:rsidRPr="001F4D30" w:rsidRDefault="001F4D30" w:rsidP="001F4D30">
      <w:pPr>
        <w:shd w:val="clear" w:color="auto" w:fill="FFFFFF"/>
        <w:ind w:left="4820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ind w:left="4820"/>
        <w:rPr>
          <w:rFonts w:eastAsia="Calibri"/>
          <w:b/>
        </w:rPr>
      </w:pPr>
      <w:r w:rsidRPr="001F4D30">
        <w:rPr>
          <w:rFonts w:eastAsia="Calibri"/>
          <w:b/>
        </w:rPr>
        <w:t>Освітня програма вводиться в дію</w:t>
      </w:r>
    </w:p>
    <w:p w:rsidR="001F4D30" w:rsidRPr="001F4D30" w:rsidRDefault="001F4D30" w:rsidP="001F4D30">
      <w:pPr>
        <w:shd w:val="clear" w:color="auto" w:fill="FFFFFF"/>
        <w:ind w:left="4820"/>
        <w:rPr>
          <w:rFonts w:eastAsia="Calibri"/>
          <w:b/>
        </w:rPr>
      </w:pPr>
      <w:r w:rsidRPr="001F4D30">
        <w:rPr>
          <w:rFonts w:eastAsia="Calibri"/>
          <w:b/>
        </w:rPr>
        <w:t>з ___________ ______________20   р.</w:t>
      </w:r>
    </w:p>
    <w:p w:rsidR="001F4D30" w:rsidRPr="001F4D30" w:rsidRDefault="001F4D30" w:rsidP="001F4D30">
      <w:pPr>
        <w:shd w:val="clear" w:color="auto" w:fill="FFFFFF"/>
        <w:tabs>
          <w:tab w:val="left" w:pos="5611"/>
        </w:tabs>
        <w:rPr>
          <w:rFonts w:eastAsia="Calibri"/>
        </w:rPr>
      </w:pPr>
      <w:r w:rsidRPr="001F4D30">
        <w:rPr>
          <w:rFonts w:eastAsia="Calibri"/>
        </w:rPr>
        <w:t xml:space="preserve">                                                                                наказ ректора № __ від _________ 20__ 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lang w:val="ru-RU"/>
        </w:rPr>
      </w:pPr>
    </w:p>
    <w:p w:rsidR="001F4D30" w:rsidRPr="001F4D30" w:rsidRDefault="001F4D30" w:rsidP="001F4D30">
      <w:pPr>
        <w:shd w:val="clear" w:color="auto" w:fill="FFFFFF"/>
        <w:jc w:val="center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jc w:val="center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jc w:val="center"/>
        <w:rPr>
          <w:rFonts w:eastAsia="Calibri"/>
        </w:rPr>
      </w:pPr>
      <w:r w:rsidRPr="001F4D30">
        <w:rPr>
          <w:rFonts w:eastAsia="Calibri"/>
        </w:rPr>
        <w:t>Миколаїв  20</w:t>
      </w:r>
      <w:r w:rsidR="00776AA6">
        <w:rPr>
          <w:rFonts w:eastAsia="Calibri"/>
          <w:lang w:val="ru-RU"/>
        </w:rPr>
        <w:t>21</w:t>
      </w:r>
      <w:r w:rsidRPr="001F4D30">
        <w:rPr>
          <w:rFonts w:eastAsia="Calibri"/>
        </w:rPr>
        <w:t xml:space="preserve"> р.</w:t>
      </w:r>
    </w:p>
    <w:p w:rsidR="001F4D30" w:rsidRPr="001F4D30" w:rsidRDefault="001F4D30" w:rsidP="001F4D30">
      <w:pPr>
        <w:shd w:val="clear" w:color="auto" w:fill="FFFFFF"/>
        <w:spacing w:line="240" w:lineRule="atLeast"/>
        <w:ind w:right="-653"/>
        <w:jc w:val="center"/>
        <w:rPr>
          <w:rFonts w:eastAsia="Calibri" w:cs="Arial"/>
          <w:b/>
          <w:szCs w:val="20"/>
          <w:lang w:eastAsia="ru-RU"/>
        </w:rPr>
      </w:pPr>
    </w:p>
    <w:p w:rsidR="001F4D30" w:rsidRPr="001F4D30" w:rsidRDefault="001F4D30" w:rsidP="001F4D30">
      <w:pPr>
        <w:shd w:val="clear" w:color="auto" w:fill="FFFFFF"/>
        <w:spacing w:line="240" w:lineRule="atLeast"/>
        <w:ind w:right="-653"/>
        <w:jc w:val="center"/>
        <w:rPr>
          <w:rFonts w:eastAsia="Calibri" w:cs="Arial"/>
          <w:b/>
          <w:szCs w:val="20"/>
          <w:lang w:eastAsia="ru-RU"/>
        </w:rPr>
      </w:pPr>
    </w:p>
    <w:p w:rsidR="001F4D30" w:rsidRPr="001F4D30" w:rsidRDefault="001F4D30" w:rsidP="001F4D30">
      <w:pPr>
        <w:shd w:val="clear" w:color="auto" w:fill="FFFFFF"/>
        <w:spacing w:line="240" w:lineRule="atLeast"/>
        <w:ind w:right="-653"/>
        <w:jc w:val="center"/>
        <w:rPr>
          <w:rFonts w:eastAsia="Calibri" w:cs="Arial"/>
          <w:b/>
          <w:szCs w:val="20"/>
          <w:lang w:eastAsia="ru-RU"/>
        </w:rPr>
      </w:pPr>
    </w:p>
    <w:p w:rsidR="001F4D30" w:rsidRPr="001F4D30" w:rsidRDefault="001F4D30" w:rsidP="001F4D30">
      <w:pPr>
        <w:shd w:val="clear" w:color="auto" w:fill="FFFFFF"/>
        <w:spacing w:line="240" w:lineRule="atLeast"/>
        <w:ind w:right="-653"/>
        <w:jc w:val="center"/>
        <w:rPr>
          <w:rFonts w:eastAsia="Calibri" w:cs="Arial"/>
          <w:b/>
          <w:szCs w:val="20"/>
          <w:lang w:eastAsia="ru-RU"/>
        </w:rPr>
      </w:pPr>
      <w:r w:rsidRPr="001F4D30">
        <w:rPr>
          <w:rFonts w:eastAsia="Calibri" w:cs="Arial"/>
          <w:b/>
          <w:szCs w:val="20"/>
          <w:lang w:eastAsia="ru-RU"/>
        </w:rPr>
        <w:t>ЛИСТ ПОГОДЖЕННЯ</w:t>
      </w:r>
    </w:p>
    <w:p w:rsidR="001F4D30" w:rsidRPr="001F4D30" w:rsidRDefault="001F4D30" w:rsidP="001F4D30">
      <w:pPr>
        <w:shd w:val="clear" w:color="auto" w:fill="FFFFFF"/>
        <w:spacing w:line="12" w:lineRule="exact"/>
        <w:rPr>
          <w:rFonts w:eastAsia="Calibri" w:cs="Arial"/>
          <w:sz w:val="20"/>
          <w:szCs w:val="20"/>
          <w:lang w:eastAsia="ru-RU"/>
        </w:rPr>
      </w:pPr>
    </w:p>
    <w:p w:rsidR="001F4D30" w:rsidRPr="001F4D30" w:rsidRDefault="001F4D30" w:rsidP="001F4D30">
      <w:pPr>
        <w:shd w:val="clear" w:color="auto" w:fill="FFFFFF"/>
        <w:jc w:val="center"/>
        <w:rPr>
          <w:rFonts w:eastAsia="Calibri" w:cs="Arial"/>
          <w:b/>
          <w:sz w:val="23"/>
          <w:szCs w:val="20"/>
          <w:lang w:eastAsia="ru-RU"/>
        </w:rPr>
      </w:pPr>
      <w:r w:rsidRPr="001F4D30">
        <w:rPr>
          <w:rFonts w:eastAsia="Calibri" w:cs="Arial"/>
          <w:b/>
          <w:sz w:val="23"/>
          <w:szCs w:val="20"/>
          <w:lang w:eastAsia="ru-RU"/>
        </w:rPr>
        <w:t>освітньо-професійної програми</w:t>
      </w:r>
    </w:p>
    <w:p w:rsidR="001F4D30" w:rsidRPr="001F4D30" w:rsidRDefault="001F4D30" w:rsidP="001F4D30">
      <w:pPr>
        <w:shd w:val="clear" w:color="auto" w:fill="FFFFFF"/>
        <w:jc w:val="center"/>
        <w:rPr>
          <w:rFonts w:eastAsia="Calibri" w:cs="Arial"/>
          <w:b/>
          <w:sz w:val="23"/>
          <w:szCs w:val="20"/>
          <w:lang w:eastAsia="ru-RU"/>
        </w:rPr>
      </w:pPr>
      <w:r w:rsidRPr="001F4D30">
        <w:rPr>
          <w:rFonts w:eastAsia="Calibri" w:cs="Arial"/>
          <w:b/>
          <w:sz w:val="23"/>
          <w:szCs w:val="20"/>
          <w:lang w:eastAsia="ru-RU"/>
        </w:rPr>
        <w:t>«Психологія»</w:t>
      </w:r>
    </w:p>
    <w:p w:rsidR="001F4D30" w:rsidRPr="001F4D30" w:rsidRDefault="001F4D30" w:rsidP="001F4D30">
      <w:pPr>
        <w:shd w:val="clear" w:color="auto" w:fill="FFFFFF"/>
        <w:jc w:val="center"/>
        <w:rPr>
          <w:rFonts w:eastAsia="Calibri" w:cs="Arial"/>
          <w:b/>
          <w:sz w:val="23"/>
          <w:szCs w:val="20"/>
          <w:lang w:eastAsia="ru-RU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1F4D30" w:rsidRPr="001F4D30" w:rsidRDefault="001F4D30" w:rsidP="001F4D30">
      <w:pPr>
        <w:numPr>
          <w:ilvl w:val="0"/>
          <w:numId w:val="3"/>
        </w:numPr>
        <w:shd w:val="clear" w:color="auto" w:fill="FFFFFF"/>
        <w:tabs>
          <w:tab w:val="left" w:pos="3420"/>
        </w:tabs>
        <w:contextualSpacing/>
        <w:rPr>
          <w:rFonts w:eastAsia="Calibri"/>
        </w:rPr>
      </w:pPr>
      <w:r w:rsidRPr="001F4D30">
        <w:rPr>
          <w:rFonts w:eastAsia="Calibri"/>
          <w:b/>
        </w:rPr>
        <w:t xml:space="preserve">Кафедра психології 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Протокол №____від «___»___________________20__р.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Завідувач кафедри Савенкова І.І. _____________________________(ПІБ, 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  <w:u w:val="single"/>
        </w:rPr>
      </w:pPr>
      <w:r w:rsidRPr="001F4D30">
        <w:rPr>
          <w:rFonts w:eastAsia="Calibri"/>
          <w:u w:val="single"/>
        </w:rPr>
        <w:t xml:space="preserve"> Розробники:</w:t>
      </w: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3420"/>
        </w:tabs>
        <w:contextualSpacing/>
        <w:rPr>
          <w:rFonts w:eastAsia="Calibri"/>
          <w:sz w:val="20"/>
          <w:szCs w:val="20"/>
        </w:rPr>
      </w:pPr>
      <w:r w:rsidRPr="001F4D30">
        <w:rPr>
          <w:rFonts w:eastAsia="Calibri"/>
        </w:rPr>
        <w:t xml:space="preserve">Керівник проєктної групи </w:t>
      </w:r>
      <w:r w:rsidR="00776AA6">
        <w:rPr>
          <w:rFonts w:eastAsia="Calibri"/>
          <w:lang w:val="ru-RU"/>
        </w:rPr>
        <w:t>Литвиненко І.І.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65"/>
        <w:contextualSpacing/>
        <w:rPr>
          <w:rFonts w:eastAsia="Calibri"/>
        </w:rPr>
      </w:pPr>
      <w:r w:rsidRPr="001F4D30">
        <w:rPr>
          <w:rFonts w:eastAsia="Calibri"/>
        </w:rPr>
        <w:t>____</w:t>
      </w:r>
      <w:r w:rsidR="00776AA6">
        <w:rPr>
          <w:rFonts w:eastAsia="Calibri"/>
        </w:rPr>
        <w:t>к</w:t>
      </w:r>
      <w:r w:rsidRPr="001F4D30">
        <w:rPr>
          <w:rFonts w:eastAsia="Calibri"/>
        </w:rPr>
        <w:t>. психол. н., доцент_______               ________             «__»_______20_р.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65"/>
        <w:contextualSpacing/>
        <w:rPr>
          <w:rFonts w:eastAsia="Calibri"/>
          <w:sz w:val="20"/>
          <w:szCs w:val="20"/>
        </w:rPr>
      </w:pPr>
      <w:r w:rsidRPr="001F4D30">
        <w:rPr>
          <w:rFonts w:eastAsia="Calibri"/>
          <w:sz w:val="20"/>
          <w:szCs w:val="20"/>
        </w:rPr>
        <w:t>(ПІБ, посада, науковий ступінь, вчене звання)          (підпис)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jc w:val="right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1126"/>
          <w:tab w:val="left" w:pos="3420"/>
        </w:tabs>
        <w:rPr>
          <w:rFonts w:eastAsia="Calibri"/>
        </w:rPr>
      </w:pPr>
      <w:r w:rsidRPr="001F4D30">
        <w:rPr>
          <w:rFonts w:eastAsia="Calibri"/>
        </w:rPr>
        <w:tab/>
        <w:t>Члени проєктної групи:</w:t>
      </w:r>
    </w:p>
    <w:p w:rsidR="001F4D30" w:rsidRPr="001F4D30" w:rsidRDefault="001F4D30" w:rsidP="001F4D30">
      <w:pPr>
        <w:shd w:val="clear" w:color="auto" w:fill="FFFFFF"/>
        <w:tabs>
          <w:tab w:val="left" w:pos="518"/>
          <w:tab w:val="left" w:pos="720"/>
          <w:tab w:val="left" w:pos="3420"/>
        </w:tabs>
        <w:ind w:firstLine="540"/>
        <w:contextualSpacing/>
        <w:rPr>
          <w:rFonts w:eastAsia="Calibri"/>
        </w:rPr>
      </w:pPr>
      <w:r w:rsidRPr="001F4D30">
        <w:rPr>
          <w:rFonts w:eastAsia="Calibri"/>
        </w:rPr>
        <w:t xml:space="preserve">2. </w:t>
      </w:r>
      <w:r w:rsidR="00776AA6">
        <w:rPr>
          <w:rFonts w:eastAsia="Calibri"/>
        </w:rPr>
        <w:t>Савенкова І.І.</w:t>
      </w:r>
    </w:p>
    <w:p w:rsidR="001F4D30" w:rsidRPr="001F4D30" w:rsidRDefault="00776AA6" w:rsidP="001F4D30">
      <w:pPr>
        <w:shd w:val="clear" w:color="auto" w:fill="FFFFFF"/>
        <w:tabs>
          <w:tab w:val="left" w:pos="3420"/>
        </w:tabs>
        <w:ind w:left="1125"/>
        <w:contextualSpacing/>
        <w:rPr>
          <w:rFonts w:eastAsia="Calibri"/>
        </w:rPr>
      </w:pPr>
      <w:r>
        <w:rPr>
          <w:rFonts w:eastAsia="Calibri"/>
        </w:rPr>
        <w:t>д</w:t>
      </w:r>
      <w:r w:rsidR="001F4D30" w:rsidRPr="001F4D30">
        <w:rPr>
          <w:rFonts w:eastAsia="Calibri"/>
        </w:rPr>
        <w:t xml:space="preserve">. психол. н., </w:t>
      </w:r>
      <w:r>
        <w:rPr>
          <w:rFonts w:eastAsia="Calibri"/>
        </w:rPr>
        <w:t>професор</w:t>
      </w:r>
      <w:r w:rsidR="001F4D30" w:rsidRPr="001F4D30">
        <w:rPr>
          <w:rFonts w:eastAsia="Calibri"/>
        </w:rPr>
        <w:t>_____________            ________             «__»_______20_р.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1125"/>
        <w:contextualSpacing/>
        <w:rPr>
          <w:rFonts w:eastAsia="Calibri"/>
          <w:sz w:val="20"/>
          <w:szCs w:val="20"/>
        </w:rPr>
      </w:pPr>
      <w:r w:rsidRPr="001F4D30">
        <w:rPr>
          <w:rFonts w:eastAsia="Calibri"/>
          <w:sz w:val="20"/>
          <w:szCs w:val="20"/>
        </w:rPr>
        <w:t>(ПІБ, посада, науковий ступінь, вчене звання)          (підпис)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  <w:sz w:val="20"/>
          <w:szCs w:val="20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448"/>
        <w:contextualSpacing/>
        <w:rPr>
          <w:rFonts w:eastAsia="Calibri"/>
        </w:rPr>
      </w:pPr>
      <w:r w:rsidRPr="001F4D30">
        <w:rPr>
          <w:rFonts w:eastAsia="Calibri"/>
        </w:rPr>
        <w:t xml:space="preserve">.3.  </w:t>
      </w:r>
      <w:r>
        <w:rPr>
          <w:rFonts w:eastAsia="Calibri"/>
        </w:rPr>
        <w:t>Руда Н.Л.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  <w:lang w:eastAsia="ru-RU"/>
        </w:rPr>
        <w:t>к. психол. н., доцент</w:t>
      </w:r>
      <w:r w:rsidRPr="001F4D30">
        <w:rPr>
          <w:rFonts w:eastAsia="Calibri"/>
        </w:rPr>
        <w:t xml:space="preserve"> ________________         ________             «__»_______20_р.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1125"/>
        <w:contextualSpacing/>
        <w:rPr>
          <w:rFonts w:eastAsia="Calibri"/>
          <w:sz w:val="20"/>
          <w:szCs w:val="20"/>
        </w:rPr>
      </w:pPr>
      <w:r w:rsidRPr="001F4D30">
        <w:rPr>
          <w:rFonts w:eastAsia="Calibri"/>
          <w:sz w:val="20"/>
          <w:szCs w:val="20"/>
        </w:rPr>
        <w:t>(ПІБ, посада, науковий ступінь, вчене звання)          (підпис)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  <w:sz w:val="20"/>
          <w:szCs w:val="20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  <w:sz w:val="20"/>
          <w:szCs w:val="20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jc w:val="right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579"/>
          <w:tab w:val="left" w:pos="3420"/>
        </w:tabs>
        <w:rPr>
          <w:rFonts w:eastAsia="Calibri"/>
        </w:rPr>
      </w:pPr>
      <w:r w:rsidRPr="001F4D30">
        <w:rPr>
          <w:rFonts w:eastAsia="Calibri"/>
        </w:rPr>
        <w:tab/>
      </w: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447"/>
          <w:tab w:val="left" w:pos="3420"/>
        </w:tabs>
        <w:contextualSpacing/>
        <w:rPr>
          <w:rFonts w:eastAsia="Calibri"/>
          <w:b/>
        </w:rPr>
      </w:pPr>
      <w:r w:rsidRPr="001F4D30">
        <w:rPr>
          <w:rFonts w:eastAsia="Calibri"/>
          <w:b/>
        </w:rPr>
        <w:t xml:space="preserve">Навчально-методична комісія  факультету Педагогіки та психології 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Протокол №____від «___»___________________20__р.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Голова _______________________________________________ (ПІБ, підпис)</w:t>
      </w:r>
    </w:p>
    <w:p w:rsidR="001F4D30" w:rsidRPr="001F4D30" w:rsidRDefault="001F4D30" w:rsidP="001F4D30">
      <w:pPr>
        <w:shd w:val="clear" w:color="auto" w:fill="FFFFFF"/>
        <w:tabs>
          <w:tab w:val="left" w:pos="447"/>
          <w:tab w:val="left" w:pos="3420"/>
        </w:tabs>
        <w:ind w:left="720"/>
        <w:contextualSpacing/>
        <w:rPr>
          <w:rFonts w:eastAsia="Calibri"/>
          <w:b/>
        </w:rPr>
      </w:pPr>
      <w:r w:rsidRPr="001F4D30">
        <w:rPr>
          <w:rFonts w:eastAsia="Calibri"/>
          <w:b/>
        </w:rPr>
        <w:tab/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jc w:val="right"/>
        <w:rPr>
          <w:rFonts w:eastAsia="Calibri"/>
        </w:rPr>
      </w:pP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596"/>
          <w:tab w:val="left" w:pos="3420"/>
        </w:tabs>
        <w:contextualSpacing/>
        <w:rPr>
          <w:rFonts w:eastAsia="Calibri"/>
          <w:b/>
        </w:rPr>
      </w:pPr>
      <w:r w:rsidRPr="001F4D30">
        <w:rPr>
          <w:rFonts w:eastAsia="Calibri"/>
          <w:b/>
        </w:rPr>
        <w:t xml:space="preserve">Вчена рада факультету Педагогіки та психології 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Протокол №____від «___»___________________20__р.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Голова  _______________________________________________ (ПІБ, 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3420"/>
        </w:tabs>
        <w:contextualSpacing/>
        <w:rPr>
          <w:rFonts w:eastAsia="Calibri"/>
          <w:b/>
        </w:rPr>
      </w:pPr>
      <w:r w:rsidRPr="001F4D30">
        <w:rPr>
          <w:rFonts w:eastAsia="Calibri"/>
          <w:b/>
        </w:rPr>
        <w:t xml:space="preserve">Відділ ліцензування та акредитації 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Керівник відділу ________________________________________(ПІБ, підпис)</w:t>
      </w:r>
    </w:p>
    <w:p w:rsidR="001F4D30" w:rsidRPr="001F4D30" w:rsidRDefault="001F4D30" w:rsidP="001F4D30">
      <w:pPr>
        <w:shd w:val="clear" w:color="auto" w:fill="FFFFFF"/>
        <w:tabs>
          <w:tab w:val="left" w:pos="910"/>
          <w:tab w:val="left" w:pos="3420"/>
        </w:tabs>
        <w:rPr>
          <w:rFonts w:eastAsia="Calibri"/>
        </w:rPr>
      </w:pPr>
      <w:r w:rsidRPr="001F4D30">
        <w:rPr>
          <w:rFonts w:eastAsia="Calibri"/>
        </w:rPr>
        <w:tab/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jc w:val="right"/>
        <w:rPr>
          <w:rFonts w:eastAsia="Calibri"/>
        </w:rPr>
      </w:pP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861"/>
          <w:tab w:val="left" w:pos="3420"/>
        </w:tabs>
        <w:contextualSpacing/>
        <w:rPr>
          <w:rFonts w:eastAsia="Calibri"/>
          <w:b/>
        </w:rPr>
      </w:pPr>
      <w:r w:rsidRPr="001F4D30">
        <w:rPr>
          <w:rFonts w:eastAsia="Calibri"/>
          <w:b/>
        </w:rPr>
        <w:t>Навчально-методична комісія університету________________________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Протокол №____від «___»___________________20__р.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Голова  _______________________________________________ (ПІБ, підпис)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</w:p>
    <w:p w:rsidR="001F4D30" w:rsidRPr="001F4D30" w:rsidRDefault="001F4D30" w:rsidP="001F4D30">
      <w:pPr>
        <w:numPr>
          <w:ilvl w:val="0"/>
          <w:numId w:val="13"/>
        </w:numPr>
        <w:shd w:val="clear" w:color="auto" w:fill="FFFFFF"/>
        <w:tabs>
          <w:tab w:val="left" w:pos="3420"/>
        </w:tabs>
        <w:contextualSpacing/>
        <w:rPr>
          <w:rFonts w:eastAsia="Calibri"/>
          <w:b/>
        </w:rPr>
      </w:pPr>
      <w:r w:rsidRPr="001F4D30">
        <w:rPr>
          <w:rFonts w:eastAsia="Calibri"/>
          <w:b/>
        </w:rPr>
        <w:t xml:space="preserve">Вчена рада університету 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Протокол №____від «___»___________________20__р</w:t>
      </w:r>
    </w:p>
    <w:p w:rsidR="001F4D30" w:rsidRPr="001F4D30" w:rsidRDefault="001F4D30" w:rsidP="001F4D30">
      <w:pPr>
        <w:shd w:val="clear" w:color="auto" w:fill="FFFFFF"/>
        <w:tabs>
          <w:tab w:val="left" w:pos="3420"/>
        </w:tabs>
        <w:ind w:left="720"/>
        <w:contextualSpacing/>
        <w:rPr>
          <w:rFonts w:eastAsia="Calibri"/>
        </w:rPr>
      </w:pPr>
      <w:r w:rsidRPr="001F4D30">
        <w:rPr>
          <w:rFonts w:eastAsia="Calibri"/>
        </w:rPr>
        <w:t>Голова вченої ради ______________________________________(ПІБ, підпис)</w:t>
      </w:r>
    </w:p>
    <w:p w:rsidR="001F4D30" w:rsidRPr="001F4D30" w:rsidRDefault="001F4D30" w:rsidP="001F4D30">
      <w:pPr>
        <w:shd w:val="clear" w:color="auto" w:fill="FFFFFF"/>
        <w:tabs>
          <w:tab w:val="left" w:pos="861"/>
        </w:tabs>
        <w:jc w:val="both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5793"/>
        </w:tabs>
        <w:jc w:val="right"/>
        <w:rPr>
          <w:rFonts w:eastAsia="Calibri"/>
        </w:rPr>
      </w:pPr>
    </w:p>
    <w:p w:rsidR="001F4D30" w:rsidRPr="001F4D30" w:rsidRDefault="001F4D30" w:rsidP="001F4D30">
      <w:pPr>
        <w:shd w:val="clear" w:color="auto" w:fill="FFFFFF"/>
        <w:tabs>
          <w:tab w:val="left" w:pos="3420"/>
        </w:tabs>
        <w:rPr>
          <w:rFonts w:eastAsia="Calibri"/>
        </w:rPr>
      </w:pPr>
    </w:p>
    <w:p w:rsidR="007727C3" w:rsidRDefault="007727C3" w:rsidP="007727C3">
      <w:pPr>
        <w:tabs>
          <w:tab w:val="left" w:pos="5793"/>
        </w:tabs>
        <w:jc w:val="right"/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AD7772" w:rsidRDefault="00AD7772" w:rsidP="00AD7772">
      <w:pPr>
        <w:tabs>
          <w:tab w:val="left" w:pos="3420"/>
        </w:tabs>
        <w:jc w:val="center"/>
        <w:rPr>
          <w:b/>
        </w:rPr>
      </w:pPr>
    </w:p>
    <w:p w:rsidR="007727C3" w:rsidRDefault="00AD7772" w:rsidP="00AD7772">
      <w:pPr>
        <w:tabs>
          <w:tab w:val="left" w:pos="3420"/>
        </w:tabs>
        <w:jc w:val="center"/>
      </w:pPr>
      <w:r w:rsidRPr="00AD7772">
        <w:rPr>
          <w:b/>
        </w:rPr>
        <w:t>ІНФОРМАЦІЯ ПРО ЗОВНІШНЮ АПРОБАЦІЮ</w:t>
      </w:r>
      <w:r>
        <w:t xml:space="preserve"> (за наявності)</w:t>
      </w:r>
    </w:p>
    <w:p w:rsidR="007727C3" w:rsidRDefault="007727C3" w:rsidP="007727C3">
      <w:pPr>
        <w:tabs>
          <w:tab w:val="left" w:pos="3420"/>
        </w:tabs>
      </w:pPr>
    </w:p>
    <w:p w:rsidR="007727C3" w:rsidRDefault="00AD7772" w:rsidP="007727C3">
      <w:pPr>
        <w:tabs>
          <w:tab w:val="left" w:pos="3420"/>
        </w:tabs>
      </w:pPr>
      <w:r>
        <w:t>А*. Рецензії (представників академічної спільноти (ЗВО, національної та галузевої академій наук, тощо).</w:t>
      </w:r>
    </w:p>
    <w:p w:rsidR="00AD7772" w:rsidRDefault="00AD7772" w:rsidP="007727C3">
      <w:pPr>
        <w:tabs>
          <w:tab w:val="left" w:pos="3420"/>
        </w:tabs>
      </w:pPr>
    </w:p>
    <w:p w:rsidR="00AD7772" w:rsidRDefault="00AD7772" w:rsidP="007727C3">
      <w:pPr>
        <w:tabs>
          <w:tab w:val="left" w:pos="3420"/>
        </w:tabs>
      </w:pPr>
      <w:r>
        <w:t>Б*. Відгуки представників професійних асоціацій.</w:t>
      </w:r>
    </w:p>
    <w:p w:rsidR="00AD7772" w:rsidRDefault="00AD7772" w:rsidP="007727C3">
      <w:pPr>
        <w:tabs>
          <w:tab w:val="left" w:pos="3420"/>
        </w:tabs>
      </w:pPr>
    </w:p>
    <w:p w:rsidR="00AD7772" w:rsidRDefault="00AD7772" w:rsidP="007727C3">
      <w:pPr>
        <w:tabs>
          <w:tab w:val="left" w:pos="3420"/>
        </w:tabs>
      </w:pPr>
      <w:r>
        <w:t>В*. Відгуки представників ринку праці.</w:t>
      </w:r>
    </w:p>
    <w:p w:rsidR="00AD7772" w:rsidRDefault="00AD7772" w:rsidP="007727C3">
      <w:pPr>
        <w:tabs>
          <w:tab w:val="left" w:pos="3420"/>
        </w:tabs>
      </w:pPr>
    </w:p>
    <w:p w:rsidR="00AD7772" w:rsidRDefault="00AD7772" w:rsidP="007727C3">
      <w:pPr>
        <w:tabs>
          <w:tab w:val="left" w:pos="3420"/>
        </w:tabs>
      </w:pPr>
      <w:r>
        <w:t xml:space="preserve">Г*. Відгуки випускників та/або здобувачів. </w:t>
      </w:r>
    </w:p>
    <w:p w:rsidR="00AD7772" w:rsidRDefault="00AD7772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Default="007727C3" w:rsidP="007727C3">
      <w:pPr>
        <w:tabs>
          <w:tab w:val="left" w:pos="3420"/>
        </w:tabs>
      </w:pPr>
    </w:p>
    <w:p w:rsidR="007727C3" w:rsidRPr="00AD7772" w:rsidRDefault="007727C3" w:rsidP="007727C3">
      <w:pPr>
        <w:pBdr>
          <w:bottom w:val="single" w:sz="12" w:space="1" w:color="auto"/>
        </w:pBdr>
        <w:tabs>
          <w:tab w:val="left" w:pos="3420"/>
        </w:tabs>
        <w:rPr>
          <w:sz w:val="20"/>
          <w:szCs w:val="20"/>
        </w:rPr>
      </w:pPr>
    </w:p>
    <w:p w:rsidR="007727C3" w:rsidRPr="00AD7772" w:rsidRDefault="00AD7772" w:rsidP="00AD7772">
      <w:pPr>
        <w:tabs>
          <w:tab w:val="left" w:pos="3420"/>
        </w:tabs>
        <w:rPr>
          <w:sz w:val="20"/>
          <w:szCs w:val="20"/>
        </w:rPr>
      </w:pPr>
      <w:r w:rsidRPr="00AD7772">
        <w:rPr>
          <w:sz w:val="20"/>
          <w:szCs w:val="20"/>
        </w:rPr>
        <w:t xml:space="preserve">*вказуються лише назви відгуків/рецензій та їх автори (ПІБ, посада, науковий ступінь, вчене звання, місце роботи), а також дата рецензування. </w:t>
      </w:r>
    </w:p>
    <w:p w:rsidR="007727C3" w:rsidRPr="00AD7772" w:rsidRDefault="007727C3" w:rsidP="007727C3">
      <w:pPr>
        <w:tabs>
          <w:tab w:val="left" w:pos="3420"/>
        </w:tabs>
        <w:rPr>
          <w:sz w:val="20"/>
          <w:szCs w:val="20"/>
        </w:rPr>
      </w:pPr>
    </w:p>
    <w:p w:rsidR="007727C3" w:rsidRPr="00AD7772" w:rsidRDefault="007727C3" w:rsidP="007727C3">
      <w:pPr>
        <w:tabs>
          <w:tab w:val="left" w:pos="3420"/>
        </w:tabs>
        <w:rPr>
          <w:sz w:val="20"/>
          <w:szCs w:val="20"/>
        </w:rPr>
      </w:pPr>
    </w:p>
    <w:p w:rsidR="007727C3" w:rsidRDefault="007727C3" w:rsidP="007727C3">
      <w:pPr>
        <w:tabs>
          <w:tab w:val="left" w:pos="3420"/>
        </w:tabs>
      </w:pPr>
    </w:p>
    <w:p w:rsidR="00B772F8" w:rsidRDefault="00B772F8" w:rsidP="007727C3">
      <w:pPr>
        <w:tabs>
          <w:tab w:val="left" w:pos="3420"/>
        </w:tabs>
        <w:sectPr w:rsidR="00B772F8" w:rsidSect="009B22D1">
          <w:type w:val="continuous"/>
          <w:pgSz w:w="11906" w:h="16838"/>
          <w:pgMar w:top="709" w:right="567" w:bottom="1134" w:left="1701" w:header="709" w:footer="709" w:gutter="0"/>
          <w:cols w:space="709"/>
          <w:docGrid w:linePitch="360"/>
        </w:sectPr>
      </w:pPr>
    </w:p>
    <w:p w:rsidR="001F4D30" w:rsidRDefault="001F4D30" w:rsidP="001F4D30">
      <w:pPr>
        <w:tabs>
          <w:tab w:val="left" w:pos="3420"/>
        </w:tabs>
        <w:jc w:val="center"/>
        <w:rPr>
          <w:b/>
        </w:rPr>
      </w:pPr>
      <w:r>
        <w:rPr>
          <w:b/>
        </w:rPr>
        <w:lastRenderedPageBreak/>
        <w:t>ПЕРЕДМОВА</w:t>
      </w:r>
    </w:p>
    <w:p w:rsidR="001F4D30" w:rsidRDefault="001F4D30" w:rsidP="001F4D30">
      <w:pPr>
        <w:tabs>
          <w:tab w:val="left" w:pos="3420"/>
        </w:tabs>
      </w:pPr>
      <w:r>
        <w:t>Розроблено робочою групою у складі: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1571"/>
        <w:gridCol w:w="1265"/>
        <w:gridCol w:w="1276"/>
        <w:gridCol w:w="1842"/>
        <w:gridCol w:w="709"/>
        <w:gridCol w:w="2268"/>
        <w:gridCol w:w="1843"/>
      </w:tblGrid>
      <w:tr w:rsidR="001F4D30" w:rsidRPr="001F4D30" w:rsidTr="0090520D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Прізвище, ім’я, </w:t>
            </w:r>
            <w:r w:rsidRPr="001F4D30">
              <w:rPr>
                <w:sz w:val="20"/>
                <w:szCs w:val="20"/>
                <w:lang w:val="ru-RU" w:eastAsia="ru-RU"/>
              </w:rPr>
              <w:br/>
            </w: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по батькові керівника та членів проектної групи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Найменування посади, місце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Найменування закладу, який закінчив викладач, </w:t>
            </w:r>
            <w:r w:rsidRPr="001F4D30">
              <w:rPr>
                <w:sz w:val="20"/>
                <w:szCs w:val="20"/>
                <w:lang w:val="ru-RU" w:eastAsia="ru-RU"/>
              </w:rPr>
              <w:br/>
            </w:r>
            <w:r w:rsidRPr="001F4D30">
              <w:rPr>
                <w:color w:val="000000"/>
                <w:sz w:val="20"/>
                <w:szCs w:val="20"/>
                <w:lang w:val="ru-RU" w:eastAsia="ru-RU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Науковий ступінь, шифр і наймену 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Стаж науково-педагогічної та/або наукової роботи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Інформація про наукову діяльність (основні публікації за напрямом, науково-дослідній роботі,</w:t>
            </w:r>
            <w:r w:rsidRPr="001F4D30">
              <w:rPr>
                <w:sz w:val="20"/>
                <w:szCs w:val="20"/>
                <w:lang w:val="ru-RU" w:eastAsia="ru-RU"/>
              </w:rPr>
              <w:t> </w:t>
            </w:r>
            <w:r w:rsidRPr="001F4D30">
              <w:rPr>
                <w:sz w:val="20"/>
                <w:szCs w:val="20"/>
                <w:lang w:val="ru-RU" w:eastAsia="ru-RU"/>
              </w:rPr>
              <w:br/>
            </w:r>
            <w:r w:rsidRPr="001F4D30">
              <w:rPr>
                <w:color w:val="000000"/>
                <w:sz w:val="20"/>
                <w:szCs w:val="20"/>
                <w:lang w:val="ru-RU" w:eastAsia="ru-RU"/>
              </w:rPr>
              <w:t>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spacing w:before="150" w:after="150" w:line="15" w:lineRule="atLeast"/>
              <w:jc w:val="center"/>
              <w:rPr>
                <w:sz w:val="20"/>
                <w:szCs w:val="20"/>
                <w:lang w:val="ru-RU" w:eastAsia="ru-RU"/>
              </w:rPr>
            </w:pPr>
            <w:r w:rsidRPr="001F4D30">
              <w:rPr>
                <w:color w:val="000000"/>
                <w:sz w:val="20"/>
                <w:szCs w:val="20"/>
                <w:lang w:val="ru-RU" w:eastAsia="ru-RU"/>
              </w:rPr>
              <w:t>Відомості про підвищення кваліфікації викладача (найменування закладу, вид документа, тема, дата видачі, тривалість, кількість кредитів/годин)</w:t>
            </w:r>
          </w:p>
        </w:tc>
      </w:tr>
      <w:tr w:rsidR="001F4D30" w:rsidRPr="001F4D30" w:rsidTr="0090520D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 w:rsidP="001F4D30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1F4D30">
              <w:rPr>
                <w:b/>
                <w:sz w:val="20"/>
                <w:szCs w:val="20"/>
              </w:rPr>
              <w:t>Керівник проєктної групи</w:t>
            </w:r>
          </w:p>
        </w:tc>
      </w:tr>
      <w:tr w:rsidR="0090520D" w:rsidRPr="001F4D30" w:rsidTr="0090520D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4D30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520D" w:rsidRPr="001F4D30" w:rsidTr="0090520D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Литвиненко Ірина Сергіївна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Доцент кафедри психології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Тираспольський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державний університет ім. Т.Г. Шевченко,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1990.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Спеціальність – Психологія.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Кваліфікація – викладач психо-логії та педаго-гіки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Кандидат психологічних наук 19.00.07 –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педагогічна та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вікова психологія.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Тема дисертації: «Розвиток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пізнавальної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активності як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засіб розвитку особистості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дитини».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Доцент 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кафедри загальної та вікової психології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26 років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 Litvinenko I. Chronopsychological mental development dysontogenesis prognosing in pre-school children. Electronic Journal of General Medicine. / Savenkova I, Didukh M, Chuhueva I, Litvinenko I. 2019; 16(2):em110. doi:10.29333/ejgm/108595 (Scopus, вид-во Великобританія).p://www.ejgm.co.uk/Chronopsychological-mental-development-dysontogenesis-prognosing-in-pre-school-children,108595,0,2.html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Litvinenko I. Large biological cycle duration in patients with respiratory organs disorders. / Savenkova I, Didukh M, Mukhina L, Litvinenko I. Electronic Journal of General Medicine. 2018;15(6):em83. doi:10.29333/ejgm/99826 (Scopus, вид-во Великобританія).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Стажування протягом 3-х місяців за кордоном 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ISMA Business Incubator Certificate participated in internship on “New technologies and innovation in higner education. Active teaching and learning.”</w:t>
            </w:r>
          </w:p>
          <w:p w:rsidR="0090520D" w:rsidRPr="001F4D30" w:rsidRDefault="0090520D" w:rsidP="001F255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June 03, 2019-September 04, 2019 (120 hours).</w:t>
            </w:r>
          </w:p>
        </w:tc>
      </w:tr>
      <w:tr w:rsidR="00252753" w:rsidRPr="001F4D30" w:rsidTr="0090520D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Савенкова Ірина Іванівна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Завідувач кафедри психології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Миколаївський національний університет імені В.О.Сухомлинського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Дніпропетровський медичний інститут, 1991 р.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Спеціальність – педіатрія.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Кваліфікація – лікар-педіатр.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Доктор психо-логічних наук, 19.00.04 – медична психологія.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Тема дисертації: «Хронопсихологічне прогнозування перебігу психосоматичних захворювань», </w:t>
            </w:r>
            <w:r w:rsidRPr="00EB2812">
              <w:rPr>
                <w:sz w:val="18"/>
                <w:szCs w:val="28"/>
              </w:rPr>
              <w:lastRenderedPageBreak/>
              <w:t>доцент кафед-ри спеціальної психології, корекційної та інклюзивної освіти.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lastRenderedPageBreak/>
              <w:t>20 років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EB2812" w:rsidRDefault="00252753" w:rsidP="00252753">
            <w:pPr>
              <w:tabs>
                <w:tab w:val="left" w:pos="3420"/>
              </w:tabs>
              <w:jc w:val="center"/>
              <w:rPr>
                <w:b/>
                <w:sz w:val="18"/>
                <w:szCs w:val="28"/>
              </w:rPr>
            </w:pPr>
            <w:r w:rsidRPr="00EB2812">
              <w:rPr>
                <w:b/>
                <w:sz w:val="18"/>
                <w:szCs w:val="28"/>
              </w:rPr>
              <w:t>30.1.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1. Savenkova I. Chronopsychological mental development dysontogenesis prognosing in pre-school children. Electronic Journal of General Medicine. / Savenkova I, Didukh M, Chuhueva I, Litvinenko I. </w:t>
            </w:r>
            <w:r w:rsidRPr="00EB2812">
              <w:rPr>
                <w:sz w:val="18"/>
                <w:szCs w:val="28"/>
              </w:rPr>
              <w:lastRenderedPageBreak/>
              <w:t>2019; 16(2):em110. doi:10.29333/ejgm/108595 (Scopus, вид-во Великобританія).p://www.ejgm.co.uk/Chronopsychological-mental-development-dysontogenesis-prognosing-in-pre-school-children,108595,0,2.html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2.Savenkova I. Differentiation of time characteristics in subjects with depressive states. / 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Savenkova I, Didukh M, Ruda N., Hazratova N.  Electronic Journal of General Medicine. 2019; 16(3):em141. doi:10.29333/ejgm/109436 (Scopus, вид-во Великобританія).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https://doi.org/10.29333/ejgm/109436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  <w:lang w:val="en-US"/>
              </w:rPr>
            </w:pPr>
            <w:r w:rsidRPr="00EB2812">
              <w:rPr>
                <w:sz w:val="18"/>
                <w:szCs w:val="28"/>
              </w:rPr>
              <w:t>3.Savenkova I. Large biological cycle duration in patients with respiratory organs disorders. / Savenkova I, Didukh M, Mukhina L, Litvinenko I. Electronic Journal of General Medicine. 2018;15(6):em83. doi:10.29333/ejgm/99826 (Scopus, вид-во Великобританія).</w:t>
            </w:r>
          </w:p>
          <w:p w:rsidR="00252753" w:rsidRPr="00EB2812" w:rsidRDefault="00252753" w:rsidP="00252753">
            <w:pPr>
              <w:rPr>
                <w:color w:val="000000"/>
                <w:sz w:val="18"/>
                <w:szCs w:val="28"/>
                <w:shd w:val="clear" w:color="auto" w:fill="FFFFFF"/>
                <w:lang w:val="en-US"/>
              </w:rPr>
            </w:pPr>
            <w:r w:rsidRPr="00EB2812">
              <w:rPr>
                <w:sz w:val="18"/>
                <w:szCs w:val="28"/>
              </w:rPr>
              <w:t xml:space="preserve">4. </w:t>
            </w:r>
            <w:r w:rsidRPr="00EB2812">
              <w:rPr>
                <w:sz w:val="18"/>
                <w:szCs w:val="28"/>
                <w:lang w:val="en-US"/>
              </w:rPr>
              <w:t xml:space="preserve">Savenkova I.I. </w:t>
            </w:r>
            <w:r w:rsidRPr="00EB2812">
              <w:rPr>
                <w:color w:val="000000"/>
                <w:sz w:val="18"/>
                <w:szCs w:val="28"/>
                <w:shd w:val="clear" w:color="auto" w:fill="FFFFFF"/>
                <w:lang w:val="en-US"/>
              </w:rPr>
              <w:t>Didukh M, Hazratova N., Snyadanko I.Psychosomatic unity of human from the position of chronopsycholoqy on the example of ischemic disorders and heart diseases.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</w:pP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en-US"/>
              </w:rPr>
              <w:t xml:space="preserve">Electronic Journal of General Medicine. 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ru-RU"/>
              </w:rPr>
              <w:t>2019; 16(6):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en-US"/>
              </w:rPr>
              <w:t>em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ru-RU"/>
              </w:rPr>
              <w:t xml:space="preserve">157. 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en-US"/>
              </w:rPr>
              <w:t>doi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ru-RU"/>
              </w:rPr>
              <w:t>:10.29333/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en-US"/>
              </w:rPr>
              <w:t>ejgm</w:t>
            </w:r>
            <w:r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  <w:lang w:val="ru-RU"/>
              </w:rPr>
              <w:t>/114263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[Електронний ресурс]. – Режим доступу:</w:t>
            </w:r>
          </w:p>
          <w:p w:rsidR="00252753" w:rsidRPr="00EB2812" w:rsidRDefault="006512F5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hyperlink r:id="rId8" w:history="1">
              <w:r w:rsidR="00252753"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</w:rPr>
                <w:t>http://www.ejgm.co.uk/download/psychosomatic-unity-of-human-from-the-position-of-chronopsychology-on-the-example-of-ischemic-7563.pdf</w:t>
              </w:r>
            </w:hyperlink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>(зарубіжне видання, включено до науковометричн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o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ї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 xml:space="preserve"> бази Scopus)</w:t>
            </w:r>
          </w:p>
          <w:p w:rsidR="00252753" w:rsidRPr="00EB2812" w:rsidRDefault="00252753" w:rsidP="00252753">
            <w:pPr>
              <w:rPr>
                <w:sz w:val="18"/>
                <w:szCs w:val="28"/>
                <w:lang w:val="en-US"/>
              </w:rPr>
            </w:pPr>
            <w:r w:rsidRPr="00EB2812">
              <w:rPr>
                <w:rStyle w:val="214pt14"/>
                <w:b/>
                <w:color w:val="000000"/>
                <w:sz w:val="18"/>
                <w:lang w:val="en-US"/>
              </w:rPr>
              <w:t xml:space="preserve">5. Savenkova I.I </w:t>
            </w:r>
            <w:r w:rsidRPr="00EB2812">
              <w:rPr>
                <w:sz w:val="18"/>
                <w:szCs w:val="28"/>
                <w:lang w:val="de-DE"/>
              </w:rPr>
              <w:t xml:space="preserve">Didukh M, Litvinenko I., Mukhina L., Venger A., Shevchenko V. </w:t>
            </w:r>
          </w:p>
          <w:p w:rsidR="00252753" w:rsidRPr="00EB2812" w:rsidRDefault="00252753" w:rsidP="00252753">
            <w:pPr>
              <w:rPr>
                <w:color w:val="000000"/>
                <w:sz w:val="18"/>
                <w:szCs w:val="28"/>
                <w:shd w:val="clear" w:color="auto" w:fill="FFFFFF"/>
              </w:rPr>
            </w:pPr>
            <w:r w:rsidRPr="00EB2812">
              <w:rPr>
                <w:sz w:val="18"/>
                <w:szCs w:val="28"/>
                <w:lang w:val="en-US"/>
              </w:rPr>
              <w:t>Successful Athletes Chronopsychological Profile.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</w:pP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lastRenderedPageBreak/>
              <w:t xml:space="preserve">Psychology and Education: an interdisciplinary Journal. 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2019; 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V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.56, № 3, 120-134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p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[Електронний ресурс]. – Режим доступу:</w:t>
            </w:r>
          </w:p>
          <w:p w:rsidR="00252753" w:rsidRPr="00EB2812" w:rsidRDefault="006512F5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hyperlink r:id="rId9" w:history="1">
              <w:r w:rsidR="00252753"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</w:rPr>
                <w:t>http://www.psychologyandeducation.net/pae/successful-athletes-chronopsychological-profile-irina-savenkova-mykola-didukh-iryna-lytvinenko-lyudmila-mukhina-anna-venger-vladimir-schevchenko/</w:t>
              </w:r>
            </w:hyperlink>
          </w:p>
          <w:p w:rsidR="00252753" w:rsidRPr="00EB2812" w:rsidRDefault="00252753" w:rsidP="00252753">
            <w:pPr>
              <w:rPr>
                <w:rStyle w:val="214pt14"/>
                <w:b/>
                <w:color w:val="000000"/>
                <w:sz w:val="18"/>
                <w:lang w:val="ru-RU"/>
              </w:rPr>
            </w:pPr>
            <w:r w:rsidRPr="00EB2812">
              <w:rPr>
                <w:rStyle w:val="214pt14"/>
                <w:b/>
                <w:color w:val="000000"/>
                <w:sz w:val="18"/>
              </w:rPr>
              <w:t>(зарубіжне видання, включено до науковометричн</w:t>
            </w:r>
            <w:r w:rsidRPr="00EB2812">
              <w:rPr>
                <w:rStyle w:val="214pt14"/>
                <w:b/>
                <w:color w:val="000000"/>
                <w:sz w:val="18"/>
                <w:lang w:val="en-US"/>
              </w:rPr>
              <w:t>o</w:t>
            </w:r>
            <w:r w:rsidRPr="00EB2812">
              <w:rPr>
                <w:rStyle w:val="214pt14"/>
                <w:b/>
                <w:color w:val="000000"/>
                <w:sz w:val="18"/>
                <w:lang w:val="ru-RU"/>
              </w:rPr>
              <w:t>ї</w:t>
            </w:r>
            <w:r w:rsidRPr="00EB2812">
              <w:rPr>
                <w:rStyle w:val="214pt14"/>
                <w:b/>
                <w:color w:val="000000"/>
                <w:sz w:val="18"/>
              </w:rPr>
              <w:t xml:space="preserve"> бази </w:t>
            </w:r>
            <w:r w:rsidRPr="00EB2812">
              <w:rPr>
                <w:rStyle w:val="214pt14"/>
                <w:b/>
                <w:color w:val="000000"/>
                <w:sz w:val="18"/>
                <w:lang w:val="en-US"/>
              </w:rPr>
              <w:t>Scopus</w:t>
            </w:r>
            <w:r w:rsidRPr="00EB2812">
              <w:rPr>
                <w:rStyle w:val="214pt14"/>
                <w:b/>
                <w:color w:val="000000"/>
                <w:sz w:val="18"/>
              </w:rPr>
              <w:t>)</w:t>
            </w:r>
          </w:p>
          <w:p w:rsidR="00252753" w:rsidRPr="00EB2812" w:rsidRDefault="00252753" w:rsidP="00252753">
            <w:pPr>
              <w:rPr>
                <w:rStyle w:val="214pt14"/>
                <w:b/>
                <w:color w:val="000000"/>
                <w:sz w:val="18"/>
                <w:lang w:val="ru-RU"/>
              </w:rPr>
            </w:pPr>
          </w:p>
          <w:p w:rsidR="00252753" w:rsidRPr="00EB2812" w:rsidRDefault="00252753" w:rsidP="00252753">
            <w:pPr>
              <w:rPr>
                <w:sz w:val="18"/>
                <w:szCs w:val="28"/>
                <w:lang w:val="en-US"/>
              </w:rPr>
            </w:pPr>
            <w:r w:rsidRPr="00EB2812">
              <w:rPr>
                <w:rStyle w:val="214pt14"/>
                <w:b/>
                <w:color w:val="000000"/>
                <w:sz w:val="18"/>
                <w:lang w:val="en-US"/>
              </w:rPr>
              <w:t xml:space="preserve">6. Savenkova I.I. </w:t>
            </w:r>
            <w:r w:rsidRPr="00EB2812">
              <w:rPr>
                <w:sz w:val="18"/>
                <w:szCs w:val="28"/>
                <w:lang w:val="en-US"/>
              </w:rPr>
              <w:t>Didukh M, Litvinenko I., Chuhueva I.</w:t>
            </w:r>
          </w:p>
          <w:p w:rsidR="00252753" w:rsidRPr="00EB2812" w:rsidRDefault="00252753" w:rsidP="00252753">
            <w:pPr>
              <w:rPr>
                <w:sz w:val="18"/>
                <w:szCs w:val="28"/>
                <w:lang w:val="en-US"/>
              </w:rPr>
            </w:pPr>
            <w:r w:rsidRPr="00EB2812">
              <w:rPr>
                <w:sz w:val="18"/>
                <w:szCs w:val="28"/>
                <w:lang w:val="en-US"/>
              </w:rPr>
              <w:t>Time Factor in Psychological profiling of information Technology specialists for Future Career success.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</w:pPr>
            <w:r w:rsidRPr="00EB2812">
              <w:rPr>
                <w:rFonts w:ascii="Times New Roman" w:hAnsi="Times New Roman" w:cs="Times New Roman"/>
                <w:sz w:val="18"/>
                <w:szCs w:val="28"/>
              </w:rPr>
              <w:t>JournalofEnvironmentalTreamentTechni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que</w:t>
            </w:r>
            <w:r w:rsidRPr="00EB2812">
              <w:rPr>
                <w:rFonts w:ascii="Times New Roman" w:hAnsi="Times New Roman" w:cs="Times New Roman"/>
                <w:sz w:val="18"/>
                <w:szCs w:val="28"/>
              </w:rPr>
              <w:t xml:space="preserve">s. 2019; 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Special Issue on Environment, Management and Economy, Pages: 1041-1045.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[Електронний ресурс]. – Режим доступу:</w:t>
            </w:r>
          </w:p>
          <w:p w:rsidR="00252753" w:rsidRPr="00EB2812" w:rsidRDefault="006512F5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hyperlink r:id="rId10" w:history="1">
              <w:r w:rsidR="00252753"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</w:rPr>
                <w:t>http://www.jett.dormaj.com/docs/Volume7/special%20issue/Time%20Factor%20in%20Psychological%20Profiling%20of%20Information%20Technology%20Specialists%20for%20Future%20Career%20Success.pdf</w:t>
              </w:r>
            </w:hyperlink>
          </w:p>
          <w:p w:rsidR="00252753" w:rsidRPr="00EB2812" w:rsidRDefault="00252753" w:rsidP="00252753">
            <w:pPr>
              <w:rPr>
                <w:rStyle w:val="214pt14"/>
                <w:b/>
                <w:color w:val="000000"/>
                <w:sz w:val="18"/>
                <w:lang w:val="ru-RU"/>
              </w:rPr>
            </w:pPr>
            <w:r w:rsidRPr="00EB2812">
              <w:rPr>
                <w:rStyle w:val="214pt14"/>
                <w:b/>
                <w:color w:val="000000"/>
                <w:sz w:val="18"/>
              </w:rPr>
              <w:t>(зарубіжне видання, включено до науковометричної бази Scopus)</w:t>
            </w:r>
          </w:p>
          <w:p w:rsidR="00252753" w:rsidRPr="00EB2812" w:rsidRDefault="00252753" w:rsidP="00252753">
            <w:pPr>
              <w:rPr>
                <w:sz w:val="18"/>
                <w:szCs w:val="28"/>
                <w:lang w:val="en-US"/>
              </w:rPr>
            </w:pPr>
            <w:r w:rsidRPr="00EB2812">
              <w:rPr>
                <w:sz w:val="18"/>
                <w:szCs w:val="28"/>
                <w:lang w:val="en-US"/>
              </w:rPr>
              <w:t>7. Savenkovs I.I. Didukh M.</w:t>
            </w:r>
          </w:p>
          <w:p w:rsidR="00252753" w:rsidRPr="00EB2812" w:rsidRDefault="00252753" w:rsidP="00252753">
            <w:pPr>
              <w:rPr>
                <w:sz w:val="18"/>
                <w:szCs w:val="28"/>
                <w:lang w:val="de-DE"/>
              </w:rPr>
            </w:pPr>
            <w:r w:rsidRPr="00EB2812">
              <w:rPr>
                <w:sz w:val="18"/>
                <w:szCs w:val="28"/>
                <w:lang w:val="en-US"/>
              </w:rPr>
              <w:t>Shevchenko V., Venger A.</w:t>
            </w:r>
          </w:p>
          <w:p w:rsidR="00252753" w:rsidRPr="00EB2812" w:rsidRDefault="00252753" w:rsidP="00252753">
            <w:pPr>
              <w:rPr>
                <w:color w:val="000000"/>
                <w:sz w:val="18"/>
                <w:szCs w:val="28"/>
                <w:lang w:val="en-US"/>
              </w:rPr>
            </w:pPr>
            <w:r w:rsidRPr="00EB2812">
              <w:rPr>
                <w:sz w:val="18"/>
                <w:szCs w:val="28"/>
                <w:lang w:val="en-US"/>
              </w:rPr>
              <w:t>The Study of Individuation Mechanisms and Factors</w:t>
            </w:r>
          </w:p>
          <w:p w:rsidR="00252753" w:rsidRPr="001C6B8F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sz w:val="18"/>
                <w:lang w:val="ru-RU"/>
              </w:rPr>
            </w:pP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  <w:lang w:val="en-US"/>
              </w:rPr>
              <w:t>InternationalJournalof Applied Exercise Physiology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 xml:space="preserve">. 2019; 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  <w:lang w:val="en-US"/>
              </w:rPr>
              <w:t>Vol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 xml:space="preserve"> 8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  <w:lang w:val="en-US"/>
              </w:rPr>
              <w:t xml:space="preserve"> (2.1)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</w:rPr>
              <w:t xml:space="preserve">. </w:t>
            </w:r>
            <w:r w:rsidRPr="00EB2812">
              <w:rPr>
                <w:rFonts w:ascii="Times New Roman" w:hAnsi="Times New Roman" w:cs="Times New Roman"/>
                <w:bCs/>
                <w:iCs/>
                <w:sz w:val="18"/>
                <w:szCs w:val="28"/>
                <w:lang w:val="en-US"/>
              </w:rPr>
              <w:t>P</w:t>
            </w:r>
            <w:r w:rsidRPr="001C6B8F">
              <w:rPr>
                <w:rFonts w:ascii="Times New Roman" w:hAnsi="Times New Roman" w:cs="Times New Roman"/>
                <w:bCs/>
                <w:iCs/>
                <w:sz w:val="18"/>
                <w:szCs w:val="28"/>
                <w:lang w:val="ru-RU"/>
              </w:rPr>
              <w:t>. 374-381.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doi</w:t>
            </w:r>
            <w:r w:rsidRPr="00EB2812">
              <w:rPr>
                <w:rFonts w:ascii="Times New Roman" w:hAnsi="Times New Roman" w:cs="Times New Roman"/>
                <w:sz w:val="18"/>
                <w:szCs w:val="28"/>
              </w:rPr>
              <w:t>: 1030472</w:t>
            </w:r>
            <w:r w:rsidRPr="001C6B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ijaep</w:t>
            </w:r>
            <w:r w:rsidRPr="001C6B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v</w:t>
            </w:r>
            <w:r w:rsidRPr="001C6B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</w:t>
            </w:r>
            <w:r w:rsidRPr="00EB281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i</w:t>
            </w:r>
            <w:r w:rsidRPr="001C6B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2.1.566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[Електронний ресурс]. – Режим доступу:</w:t>
            </w:r>
          </w:p>
          <w:p w:rsidR="00252753" w:rsidRPr="00EB2812" w:rsidRDefault="006512F5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hyperlink r:id="rId11" w:history="1">
              <w:r w:rsidR="00252753"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</w:rPr>
                <w:t>http://ijaep.com/Journal/vol.8.2.1.pdf</w:t>
              </w:r>
            </w:hyperlink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>(зарубіжне видання, включено до науковометричн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o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ї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 xml:space="preserve"> бази 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  <w:lang w:val="en-US"/>
              </w:rPr>
              <w:t>WebofScience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>)</w:t>
            </w:r>
          </w:p>
          <w:p w:rsidR="00252753" w:rsidRPr="00EB2812" w:rsidRDefault="00252753" w:rsidP="00252753">
            <w:pPr>
              <w:pStyle w:val="ab"/>
              <w:rPr>
                <w:rStyle w:val="214pt14"/>
                <w:rFonts w:ascii="Times New Roman" w:hAnsi="Times New Roman" w:cs="Times New Roman"/>
                <w:b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b/>
                <w:sz w:val="18"/>
              </w:rPr>
              <w:lastRenderedPageBreak/>
              <w:t>30.2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color w:val="000000"/>
                <w:sz w:val="18"/>
                <w:szCs w:val="28"/>
                <w:lang w:val="ru-RU"/>
              </w:rPr>
              <w:t xml:space="preserve">1. </w:t>
            </w:r>
            <w:r w:rsidRPr="00EB2812">
              <w:rPr>
                <w:color w:val="000000"/>
                <w:sz w:val="18"/>
                <w:szCs w:val="28"/>
              </w:rPr>
              <w:t xml:space="preserve">Савенкова І.І., </w:t>
            </w:r>
            <w:r w:rsidRPr="00EB2812">
              <w:rPr>
                <w:sz w:val="18"/>
                <w:szCs w:val="28"/>
              </w:rPr>
              <w:t>Шагай М., Дизонтогенез розумового розвитку дітей молодшого шкільного віку з позиції психології часу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Технологіїрозвиткуінтелекту. Том 3, № 4 (25), 2019. 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</w:pPr>
            <w:r w:rsidRPr="00EB2812">
              <w:rPr>
                <w:rFonts w:ascii="Times New Roman" w:hAnsi="Times New Roman" w:cs="Times New Roman"/>
                <w:sz w:val="18"/>
                <w:szCs w:val="28"/>
              </w:rPr>
              <w:t>http://doi.org/10.31108/3.2019.3.4.9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[Електронний ресурс]. – Режим доступу:</w:t>
            </w:r>
          </w:p>
          <w:p w:rsidR="00252753" w:rsidRPr="00EB2812" w:rsidRDefault="006512F5" w:rsidP="00252753">
            <w:pPr>
              <w:pStyle w:val="ab"/>
              <w:ind w:left="0"/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</w:rPr>
            </w:pPr>
            <w:hyperlink r:id="rId12" w:anchor="_blank" w:history="1">
              <w:r w:rsidR="00252753"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http://www.psytir.org.ua/index.php/technology_intellect_develop/article/view/475</w:t>
              </w:r>
            </w:hyperlink>
            <w:r w:rsidR="00252753" w:rsidRPr="00EB2812">
              <w:rPr>
                <w:rFonts w:ascii="Times New Roman" w:hAnsi="Times New Roman" w:cs="Times New Roman"/>
                <w:color w:val="000000"/>
                <w:sz w:val="18"/>
                <w:szCs w:val="28"/>
                <w:shd w:val="clear" w:color="auto" w:fill="FFFFFF"/>
              </w:rPr>
              <w:t> </w:t>
            </w:r>
          </w:p>
          <w:p w:rsidR="00252753" w:rsidRPr="00EB2812" w:rsidRDefault="00252753" w:rsidP="00252753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EB2812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(науковометрична база </w:t>
            </w:r>
            <w:r w:rsidRPr="00EB2812">
              <w:rPr>
                <w:b/>
                <w:color w:val="000000"/>
                <w:sz w:val="18"/>
                <w:szCs w:val="28"/>
                <w:shd w:val="clear" w:color="auto" w:fill="FFFFFF"/>
                <w:lang w:val="en-US"/>
              </w:rPr>
              <w:t>Copernicus</w:t>
            </w:r>
            <w:r w:rsidRPr="00EB2812">
              <w:rPr>
                <w:b/>
                <w:color w:val="000000"/>
                <w:sz w:val="18"/>
                <w:szCs w:val="28"/>
                <w:shd w:val="clear" w:color="auto" w:fill="FFFFFF"/>
                <w:lang w:val="ru-RU"/>
              </w:rPr>
              <w:t>)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2. Савенкова І.І.  </w:t>
            </w:r>
            <w:r w:rsidRPr="00EB2812">
              <w:rPr>
                <w:sz w:val="18"/>
                <w:szCs w:val="28"/>
              </w:rPr>
              <w:t>Хронопсихологічне прогнозування інтелекту дитини з особливими потребами</w:t>
            </w:r>
          </w:p>
          <w:p w:rsidR="00252753" w:rsidRPr="00EB2812" w:rsidRDefault="00252753" w:rsidP="00252753">
            <w:pPr>
              <w:pStyle w:val="ab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Науковий вісник МНУ імені В.О.Сухомлинського. № 1 (19). 2018. С.121-127.</w:t>
            </w:r>
          </w:p>
          <w:p w:rsidR="00252753" w:rsidRPr="00EB2812" w:rsidRDefault="00252753" w:rsidP="00252753">
            <w:pPr>
              <w:pStyle w:val="ab"/>
              <w:spacing w:after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EB281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  (фахове видання)</w:t>
            </w:r>
          </w:p>
          <w:p w:rsidR="00252753" w:rsidRPr="00EB2812" w:rsidRDefault="00252753" w:rsidP="00252753">
            <w:pPr>
              <w:pStyle w:val="ab"/>
              <w:rPr>
                <w:rFonts w:ascii="Times New Roman" w:hAnsi="Times New Roman" w:cs="Times New Roman"/>
                <w:sz w:val="18"/>
                <w:szCs w:val="28"/>
              </w:rPr>
            </w:pPr>
            <w:r w:rsidRPr="00EB281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3. Савенкова І.І. 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Chronopsychological prognosis of the course of psychosomatic diseases 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</w:pPr>
            <w:r w:rsidRPr="00EB2812">
              <w:rPr>
                <w:rFonts w:ascii="Times New Roman" w:hAnsi="Times New Roman" w:cs="Times New Roman"/>
                <w:sz w:val="18"/>
                <w:szCs w:val="28"/>
              </w:rPr>
              <w:t xml:space="preserve">ScienceRise: </w:t>
            </w: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 xml:space="preserve">[InternationalJournal]. Series: PsychologicalSciences. </w:t>
            </w:r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№2 (7).  2015.  Р.87-90 [Електр</w:t>
            </w:r>
            <w:r>
              <w:rPr>
                <w:rStyle w:val="214pt14"/>
                <w:rFonts w:ascii="Times New Roman" w:hAnsi="Times New Roman" w:cs="Times New Roman"/>
                <w:color w:val="000000"/>
                <w:sz w:val="18"/>
              </w:rPr>
              <w:t>онний ресурс]. – Режим доступу:</w:t>
            </w:r>
            <w:hyperlink r:id="rId13" w:history="1">
              <w:r w:rsidRPr="00EB2812">
                <w:rPr>
                  <w:rStyle w:val="ad"/>
                  <w:rFonts w:ascii="Times New Roman" w:hAnsi="Times New Roman" w:cs="Times New Roman"/>
                  <w:sz w:val="18"/>
                  <w:szCs w:val="28"/>
                </w:rPr>
                <w:t>http://journals.uran.ua/sciencerise/issue/view/2184</w:t>
              </w:r>
            </w:hyperlink>
          </w:p>
          <w:p w:rsidR="00252753" w:rsidRPr="00EB2812" w:rsidRDefault="00252753" w:rsidP="00252753">
            <w:pPr>
              <w:pStyle w:val="ab"/>
              <w:ind w:left="0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 xml:space="preserve">(зарубіжне видання, включено до науковометричних баз та систем: </w:t>
            </w:r>
            <w:r w:rsidRPr="00EB2812">
              <w:rPr>
                <w:rFonts w:ascii="Times New Roman" w:hAnsi="Times New Roman" w:cs="Times New Roman"/>
                <w:b/>
                <w:sz w:val="18"/>
                <w:szCs w:val="28"/>
              </w:rPr>
              <w:t>CrossRef, WorldCat, DOAJ, BASE, ResearchBib, DRJI, OAJI, SIS, GIF, ISJ,  Journalindex</w:t>
            </w: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>)</w:t>
            </w:r>
          </w:p>
          <w:p w:rsidR="00252753" w:rsidRPr="00EB2812" w:rsidRDefault="00252753" w:rsidP="00252753">
            <w:pPr>
              <w:pStyle w:val="ab"/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B2812">
              <w:rPr>
                <w:rStyle w:val="214pt14"/>
                <w:rFonts w:ascii="Times New Roman" w:hAnsi="Times New Roman" w:cs="Times New Roman"/>
                <w:b/>
                <w:color w:val="000000"/>
                <w:sz w:val="18"/>
              </w:rPr>
              <w:t xml:space="preserve">4. Савенкова І.І. 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Хронометрування інтелектуальних здібностей як інновація вищої школи в Європейському освітньому просторі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Вища школа і ринок праці: інтеграція, модернізація, інтернаціоналізація: Всеукраїнська науково-практична конференція. – </w:t>
            </w:r>
            <w:r w:rsidRPr="00EB2812">
              <w:rPr>
                <w:sz w:val="18"/>
                <w:szCs w:val="28"/>
              </w:rPr>
              <w:lastRenderedPageBreak/>
              <w:t>Мукачево, 19-21 жовтня, 2016.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5. Савенкова І.І. 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Хронопсихологічне прогнозування інтелекту дитини з особливими потребами</w:t>
            </w:r>
          </w:p>
          <w:p w:rsidR="00252753" w:rsidRPr="00CA3308" w:rsidRDefault="00252753" w:rsidP="00252753">
            <w:pPr>
              <w:rPr>
                <w:rStyle w:val="214pt14"/>
                <w:sz w:val="18"/>
                <w:lang w:eastAsia="uk-UA"/>
              </w:rPr>
            </w:pPr>
            <w:r w:rsidRPr="00EB2812">
              <w:rPr>
                <w:sz w:val="18"/>
                <w:szCs w:val="28"/>
              </w:rPr>
              <w:t>«Трансформаційні зміни особистості студентської молоді засобами професійної освіти»: Всеукраїнська науково-практична конференція. – Миколаїв,  16-17 березня 2018. – с. 47-49.</w:t>
            </w:r>
          </w:p>
          <w:p w:rsidR="00252753" w:rsidRPr="00EB2812" w:rsidRDefault="00252753" w:rsidP="00252753">
            <w:pPr>
              <w:jc w:val="center"/>
              <w:rPr>
                <w:rStyle w:val="214pt14"/>
                <w:b/>
                <w:color w:val="000000"/>
                <w:sz w:val="18"/>
              </w:rPr>
            </w:pPr>
            <w:r w:rsidRPr="00EB2812">
              <w:rPr>
                <w:rStyle w:val="214pt14"/>
                <w:b/>
                <w:color w:val="000000"/>
                <w:sz w:val="18"/>
              </w:rPr>
              <w:t>30.3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1. Савенкова І.І. Кучманич І.М., Опансенко Л.А., Мороз Р.А., Санько К.О., Чугуєва І.Є., Шевчук О.С., Шевчук О.П.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Психолого-педагогічні засади становлення професійної суб’єктності майбутніх психологів: монографія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Миколаїв: Іліон, 2018.  210 с.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 xml:space="preserve">2. Савенкова І.І. </w:t>
            </w:r>
            <w:r w:rsidRPr="00EB2812">
              <w:rPr>
                <w:sz w:val="18"/>
                <w:szCs w:val="28"/>
              </w:rPr>
              <w:t xml:space="preserve">Патопсихологія: навчально-методичний посібник 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Миколаїв, 2017.  141 с.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 xml:space="preserve">3. Савенкова І.І. </w:t>
            </w:r>
            <w:r w:rsidRPr="00EB2812">
              <w:rPr>
                <w:sz w:val="18"/>
                <w:szCs w:val="28"/>
              </w:rPr>
              <w:t>Хронопсихологічне прогнозування перебігу захворювань у психосоматичних хворих: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Монографія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К.: Київ. ун-т ім. Б. Грінченка, 2018. 320 с.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4. Савенкова І.І.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Клінічна психологія: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навчальний посібник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Херсон: ООО «Айлант», 2018.  320с.</w:t>
            </w:r>
          </w:p>
          <w:p w:rsidR="00252753" w:rsidRPr="00EB2812" w:rsidRDefault="00252753" w:rsidP="00252753">
            <w:pPr>
              <w:jc w:val="center"/>
              <w:rPr>
                <w:b/>
                <w:sz w:val="18"/>
                <w:szCs w:val="28"/>
              </w:rPr>
            </w:pPr>
            <w:r w:rsidRPr="00EB2812">
              <w:rPr>
                <w:b/>
                <w:sz w:val="18"/>
                <w:szCs w:val="28"/>
              </w:rPr>
              <w:t>30.4</w:t>
            </w:r>
          </w:p>
          <w:p w:rsidR="00252753" w:rsidRPr="00EB2812" w:rsidRDefault="00252753" w:rsidP="00252753">
            <w:pPr>
              <w:pStyle w:val="Default"/>
              <w:jc w:val="both"/>
              <w:rPr>
                <w:sz w:val="18"/>
                <w:szCs w:val="28"/>
                <w:lang w:val="uk-UA"/>
              </w:rPr>
            </w:pPr>
            <w:r w:rsidRPr="00EB2812">
              <w:rPr>
                <w:sz w:val="18"/>
                <w:szCs w:val="28"/>
                <w:lang w:val="uk-UA"/>
              </w:rPr>
              <w:t>Мухіна Л.М. Психологічні особливості розвитку конфліктологічної компетентності майбутніх учителів. Авторферат дисертації на здобуття наукового ступеня кандидата психологічних наук: 19.00.07 – педагогічна та вікова психологія.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  <w:lang w:val="ru-RU"/>
              </w:rPr>
              <w:t xml:space="preserve">19 </w:t>
            </w:r>
            <w:r w:rsidRPr="00EB2812">
              <w:rPr>
                <w:sz w:val="18"/>
                <w:szCs w:val="28"/>
              </w:rPr>
              <w:t>квітня 2019р.</w:t>
            </w:r>
          </w:p>
          <w:p w:rsidR="00252753" w:rsidRPr="00EB2812" w:rsidRDefault="00252753" w:rsidP="00252753">
            <w:pPr>
              <w:jc w:val="center"/>
              <w:rPr>
                <w:b/>
                <w:sz w:val="18"/>
                <w:szCs w:val="28"/>
              </w:rPr>
            </w:pPr>
            <w:r w:rsidRPr="00EB2812">
              <w:rPr>
                <w:b/>
                <w:sz w:val="18"/>
                <w:szCs w:val="28"/>
              </w:rPr>
              <w:t>30.8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 xml:space="preserve">Головний редактор фахового видання «Вісник» МНУ ім.. В.О. Сухомлинського, психологічні науки </w:t>
            </w:r>
          </w:p>
          <w:p w:rsidR="00252753" w:rsidRPr="00EB2812" w:rsidRDefault="00252753" w:rsidP="00252753">
            <w:pPr>
              <w:jc w:val="center"/>
              <w:rPr>
                <w:b/>
                <w:sz w:val="18"/>
                <w:szCs w:val="28"/>
              </w:rPr>
            </w:pPr>
            <w:r w:rsidRPr="00EB2812">
              <w:rPr>
                <w:b/>
                <w:sz w:val="18"/>
                <w:szCs w:val="28"/>
              </w:rPr>
              <w:t>30.12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 xml:space="preserve">Стаття «Хронопсихологічне прогнозування інтелекту </w:t>
            </w: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lastRenderedPageBreak/>
              <w:t>дитини з особливими потребами».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«Хронопсихологічне прогнозування перебігу психосоматичних захворювань»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«Фактор часу та проблема психодіагностики гастроентерологічних розладів»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«Психосоматическиеаспектысохранения и восстановленияздоровьяличности»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«MechanismsandFactorsofIndividuation»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«Локалізація ступеня суб’єктивної виразності болю в онтогенетичній розгортці хворих на хронічні пуль монологічні розлади»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«Особливості прояву тривожності у хворих на хронічні неінфекційні захворювання»</w:t>
            </w:r>
          </w:p>
          <w:p w:rsidR="00252753" w:rsidRPr="00EB2812" w:rsidRDefault="00252753" w:rsidP="00252753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8"/>
                <w:szCs w:val="28"/>
                <w:lang w:val="en-US"/>
              </w:rPr>
            </w:pPr>
            <w:r w:rsidRPr="00EB2812">
              <w:rPr>
                <w:rFonts w:ascii="Times New Roman" w:hAnsi="Times New Roman"/>
                <w:sz w:val="18"/>
                <w:szCs w:val="28"/>
                <w:lang w:val="uk-UA"/>
              </w:rPr>
              <w:t>Стаття «Langebiologicalcycl</w:t>
            </w:r>
            <w:r w:rsidRPr="00EB2812">
              <w:rPr>
                <w:rFonts w:ascii="Times New Roman" w:hAnsi="Times New Roman"/>
                <w:sz w:val="18"/>
                <w:szCs w:val="28"/>
                <w:lang w:val="en-US"/>
              </w:rPr>
              <w:t>e duration in patients with respiratory organs disorders”</w:t>
            </w:r>
          </w:p>
          <w:p w:rsidR="00252753" w:rsidRPr="00252753" w:rsidRDefault="00252753" w:rsidP="00252753">
            <w:pPr>
              <w:rPr>
                <w:sz w:val="18"/>
                <w:szCs w:val="28"/>
                <w:lang w:val="en-US"/>
              </w:rPr>
            </w:pPr>
            <w:r w:rsidRPr="00EB2812">
              <w:rPr>
                <w:sz w:val="18"/>
                <w:szCs w:val="28"/>
              </w:rPr>
              <w:t>Стаття «Chronopsychological Mental Development Dysontogenesis Prognosing In Pre-School Children»</w:t>
            </w:r>
          </w:p>
          <w:p w:rsidR="00252753" w:rsidRPr="00EB2812" w:rsidRDefault="00252753" w:rsidP="00252753">
            <w:pPr>
              <w:jc w:val="center"/>
              <w:rPr>
                <w:b/>
                <w:sz w:val="18"/>
                <w:szCs w:val="28"/>
              </w:rPr>
            </w:pPr>
            <w:r w:rsidRPr="00EB2812">
              <w:rPr>
                <w:b/>
                <w:sz w:val="18"/>
                <w:szCs w:val="28"/>
              </w:rPr>
              <w:t xml:space="preserve">30.13 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 xml:space="preserve">1. Савенкова І.І. </w:t>
            </w:r>
            <w:r w:rsidRPr="00EB2812">
              <w:rPr>
                <w:sz w:val="18"/>
                <w:szCs w:val="28"/>
              </w:rPr>
              <w:t xml:space="preserve">Патопсихологія: навчально-методичний посібник 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Миколаїв, 2017.  141 с.</w:t>
            </w:r>
          </w:p>
          <w:p w:rsidR="00252753" w:rsidRPr="00EB2812" w:rsidRDefault="00252753" w:rsidP="00252753">
            <w:pPr>
              <w:rPr>
                <w:bCs/>
                <w:sz w:val="18"/>
                <w:szCs w:val="28"/>
              </w:rPr>
            </w:pPr>
            <w:r w:rsidRPr="00EB2812">
              <w:rPr>
                <w:bCs/>
                <w:sz w:val="18"/>
                <w:szCs w:val="28"/>
              </w:rPr>
              <w:t>2. Савенкова І.І.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Клінічна психологія:</w:t>
            </w:r>
          </w:p>
          <w:p w:rsidR="00252753" w:rsidRPr="00EB2812" w:rsidRDefault="00252753" w:rsidP="00252753">
            <w:pPr>
              <w:rPr>
                <w:sz w:val="18"/>
                <w:szCs w:val="28"/>
              </w:rPr>
            </w:pPr>
            <w:r w:rsidRPr="00EB2812">
              <w:rPr>
                <w:sz w:val="18"/>
                <w:szCs w:val="28"/>
              </w:rPr>
              <w:t>навчальний посібник</w:t>
            </w:r>
          </w:p>
          <w:p w:rsidR="00252753" w:rsidRPr="00CA3308" w:rsidRDefault="00252753" w:rsidP="00CA3308">
            <w:pPr>
              <w:rPr>
                <w:bCs/>
                <w:sz w:val="18"/>
                <w:szCs w:val="28"/>
                <w:lang w:val="ru-RU"/>
              </w:rPr>
            </w:pPr>
            <w:r w:rsidRPr="00EB2812">
              <w:rPr>
                <w:bCs/>
                <w:sz w:val="18"/>
                <w:szCs w:val="28"/>
              </w:rPr>
              <w:t>Херсон: ООО «Айлант», 2018.  320с.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53" w:rsidRPr="001F4D30" w:rsidRDefault="00252753" w:rsidP="002527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lastRenderedPageBreak/>
              <w:t xml:space="preserve">Стажування протягом 3-х місяців за кордоном </w:t>
            </w:r>
          </w:p>
          <w:p w:rsidR="00252753" w:rsidRPr="001F4D30" w:rsidRDefault="00252753" w:rsidP="002527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ISMA Business Incubator Certificate participated in internship on “New </w:t>
            </w:r>
            <w:r w:rsidRPr="001F4D30">
              <w:rPr>
                <w:sz w:val="20"/>
                <w:szCs w:val="20"/>
              </w:rPr>
              <w:lastRenderedPageBreak/>
              <w:t>technologies and innovation in higner education. Active teaching and learning.”</w:t>
            </w:r>
          </w:p>
          <w:p w:rsidR="00252753" w:rsidRPr="00EB2812" w:rsidRDefault="00252753" w:rsidP="00252753">
            <w:pPr>
              <w:tabs>
                <w:tab w:val="left" w:pos="3420"/>
              </w:tabs>
              <w:rPr>
                <w:sz w:val="18"/>
                <w:szCs w:val="28"/>
              </w:rPr>
            </w:pPr>
            <w:r w:rsidRPr="001F4D30">
              <w:rPr>
                <w:sz w:val="20"/>
                <w:szCs w:val="20"/>
              </w:rPr>
              <w:t>June 03, 2019-September 04, 2019 (120 hours).</w:t>
            </w:r>
          </w:p>
        </w:tc>
      </w:tr>
      <w:tr w:rsidR="001F4D30" w:rsidRPr="001F4D30" w:rsidTr="0090520D"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  <w:lang w:val="ru-RU"/>
              </w:rPr>
              <w:lastRenderedPageBreak/>
              <w:t>Руда Наталья Лео</w:t>
            </w:r>
            <w:r w:rsidRPr="001F4D30">
              <w:rPr>
                <w:sz w:val="20"/>
                <w:szCs w:val="20"/>
              </w:rPr>
              <w:t>нідівна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Доцент кафедри психології, Миколаївський національний університет імені В.О.Сухомлинського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Миколаївський Державний пе-дагогічний ін-ститут ім. В.Г. Белинського,  1996 р.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спеціальність «Російська мова та література і психологія»</w:t>
            </w:r>
            <w:r w:rsidRPr="001F4D30">
              <w:rPr>
                <w:sz w:val="20"/>
                <w:szCs w:val="20"/>
              </w:rPr>
              <w:lastRenderedPageBreak/>
              <w:t>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Кваліфікація «Вчитель росій-ської мови та літератури, практичний психолог»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lastRenderedPageBreak/>
              <w:t>Кандидат психологічних наук,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19.00.07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Вікова та педа-гогічна психо-логія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«Особливості мотиваційної сфери старшо-класників з рі-зним рівнем навчальних досягнень»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Доцент кафед-ри </w:t>
            </w:r>
            <w:r w:rsidRPr="001F4D30">
              <w:rPr>
                <w:sz w:val="20"/>
                <w:szCs w:val="20"/>
              </w:rPr>
              <w:lastRenderedPageBreak/>
              <w:t>психології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lastRenderedPageBreak/>
              <w:t>26 років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 xml:space="preserve"> Руда Н.Л. Трансформаційні механізми мотивації політичного лідерства (Index Copernicus International) // Науковий вісник Херсонського державного університету. Серія «Психологічні науки» - Вип. 2. Т 1.. – Херсон: Видавничій дом «Гельветика», 2018. – 188. С. 155 – 160.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lastRenderedPageBreak/>
              <w:t xml:space="preserve">3 Руда Н.Л.,  Шевченко В.Г.  "Конфлікт-менеджмент" у практиці урегу-лювання конфліктів в молодій сімі’ї (Index Copernicus International) // Нау-ковий вісник Херсонського державного університету. Серія «Психологічні науки» - №5– Херсон: Видавничій дом «Гельветика», 2018. 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4. Руда Н.Л., Саковська В. Особливості прояву булігнгу у молодших школярів // Науковий вісник МДУ. - Серія: «Психологічні науки». - Миколаїв: МДУ, 2018. – Т. 2. - Вип. 20. – С. 117- 121.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5. Руда Н.Л. Лідерство у Збройних Си-лах України в контексті євроінтеграції // Концептуальні засади та тенденції розвитку соціально-економічних про-цесів // Polska, Wyzsza Szkola Zarzadza-nia I Administracji w Opolu. 2019 – 325 с. C 300-310.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Ruda N., Differentiation of time characteristics in subjects with depressive states. / Savenkova I, Didukh M, Ruda N., Hazratova N.  Electronic Journal of General Medicine. 2019; 16(3):em141. doi:10.29333/ejgm/109436 (Scopus, вид-во Великобританія).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https://doi.org/10.29333/ejgm/109436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lastRenderedPageBreak/>
              <w:t xml:space="preserve">Стажування протягом 3-х місяців за кордоном 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ISMA Business Incubator Certificate participated in internship on “New technologies and innovation in higner education. Active teaching and learning.”</w:t>
            </w:r>
          </w:p>
          <w:p w:rsidR="001F4D30" w:rsidRPr="001F4D30" w:rsidRDefault="001F4D3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1F4D30">
              <w:rPr>
                <w:sz w:val="20"/>
                <w:szCs w:val="20"/>
              </w:rPr>
              <w:t>June 03, 2019-</w:t>
            </w:r>
            <w:r w:rsidRPr="001F4D30">
              <w:rPr>
                <w:sz w:val="20"/>
                <w:szCs w:val="20"/>
              </w:rPr>
              <w:lastRenderedPageBreak/>
              <w:t>September 04, 2019 (120 hours).</w:t>
            </w:r>
          </w:p>
        </w:tc>
      </w:tr>
    </w:tbl>
    <w:p w:rsidR="001F4D30" w:rsidRDefault="001F4D30" w:rsidP="001F4D30">
      <w:pPr>
        <w:tabs>
          <w:tab w:val="left" w:pos="3420"/>
        </w:tabs>
      </w:pPr>
    </w:p>
    <w:p w:rsidR="001F4D30" w:rsidRDefault="001F4D30" w:rsidP="001F4D30">
      <w:pPr>
        <w:tabs>
          <w:tab w:val="left" w:pos="3420"/>
        </w:tabs>
      </w:pPr>
      <w:r>
        <w:t>При розробці проєкту Програми враховані вимоги:</w:t>
      </w:r>
    </w:p>
    <w:p w:rsidR="001F4D30" w:rsidRDefault="00CA3308" w:rsidP="00CA3308">
      <w:pPr>
        <w:pStyle w:val="a3"/>
        <w:numPr>
          <w:ilvl w:val="0"/>
          <w:numId w:val="10"/>
        </w:numPr>
        <w:tabs>
          <w:tab w:val="left" w:pos="3420"/>
        </w:tabs>
      </w:pPr>
      <w:r>
        <w:t>Стандарту вищої освіти (Наказ МОН №564, від 24.04.2019)</w:t>
      </w:r>
    </w:p>
    <w:p w:rsidR="001F4D30" w:rsidRDefault="001F4D30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Default="00CA3308" w:rsidP="00B772F8">
      <w:pPr>
        <w:tabs>
          <w:tab w:val="left" w:pos="3420"/>
        </w:tabs>
        <w:rPr>
          <w:lang w:val="ru-RU"/>
        </w:rPr>
      </w:pPr>
    </w:p>
    <w:p w:rsidR="00CA3308" w:rsidRPr="00252753" w:rsidRDefault="00CA3308" w:rsidP="00B772F8">
      <w:pPr>
        <w:tabs>
          <w:tab w:val="left" w:pos="3420"/>
        </w:tabs>
        <w:rPr>
          <w:lang w:val="ru-RU"/>
        </w:rPr>
      </w:pPr>
    </w:p>
    <w:p w:rsidR="001F4D30" w:rsidRPr="00201ED6" w:rsidRDefault="001F4D30" w:rsidP="001F4D30">
      <w:pPr>
        <w:pStyle w:val="a3"/>
        <w:numPr>
          <w:ilvl w:val="0"/>
          <w:numId w:val="10"/>
        </w:numPr>
        <w:jc w:val="center"/>
        <w:rPr>
          <w:b/>
        </w:rPr>
      </w:pPr>
      <w:r w:rsidRPr="00201ED6">
        <w:rPr>
          <w:b/>
        </w:rPr>
        <w:t xml:space="preserve">Профіль освітньої програми </w:t>
      </w:r>
    </w:p>
    <w:p w:rsidR="001F4D30" w:rsidRPr="00201ED6" w:rsidRDefault="001F4D30" w:rsidP="001F4D30">
      <w:pPr>
        <w:pStyle w:val="a3"/>
        <w:jc w:val="center"/>
        <w:rPr>
          <w:b/>
        </w:rPr>
      </w:pPr>
      <w:r w:rsidRPr="00201ED6">
        <w:rPr>
          <w:b/>
        </w:rPr>
        <w:t>«</w:t>
      </w:r>
      <w:r>
        <w:rPr>
          <w:b/>
        </w:rPr>
        <w:t>Психологія</w:t>
      </w:r>
      <w:r w:rsidRPr="00201ED6">
        <w:rPr>
          <w:b/>
        </w:rPr>
        <w:t>»</w:t>
      </w:r>
    </w:p>
    <w:p w:rsidR="001F4D30" w:rsidRPr="00201ED6" w:rsidRDefault="001F4D30" w:rsidP="001F4D30">
      <w:pPr>
        <w:pStyle w:val="a3"/>
        <w:jc w:val="center"/>
        <w:rPr>
          <w:b/>
        </w:rPr>
      </w:pPr>
      <w:r w:rsidRPr="00201ED6">
        <w:rPr>
          <w:b/>
        </w:rPr>
        <w:t>зі спеціальності</w:t>
      </w:r>
      <w:r>
        <w:rPr>
          <w:b/>
        </w:rPr>
        <w:t>053  Психологія</w:t>
      </w:r>
    </w:p>
    <w:p w:rsidR="001F4D30" w:rsidRPr="00201ED6" w:rsidRDefault="001F4D30" w:rsidP="001F4D30">
      <w:pPr>
        <w:pStyle w:val="a3"/>
      </w:pPr>
    </w:p>
    <w:tbl>
      <w:tblPr>
        <w:tblStyle w:val="a6"/>
        <w:tblW w:w="0" w:type="auto"/>
        <w:tblLook w:val="04A0"/>
      </w:tblPr>
      <w:tblGrid>
        <w:gridCol w:w="2687"/>
        <w:gridCol w:w="1345"/>
        <w:gridCol w:w="753"/>
        <w:gridCol w:w="196"/>
        <w:gridCol w:w="2295"/>
        <w:gridCol w:w="2295"/>
      </w:tblGrid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1 – Загальна інформація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rPr>
                <w:lang w:eastAsia="en-US"/>
              </w:rPr>
            </w:pPr>
            <w:r w:rsidRPr="00682B2D">
              <w:t>Миколаївський національний університет ім. В.О. Сухомлинського, факультет педагогіки та психології, кафедра психології</w:t>
            </w:r>
            <w:r w:rsidR="00CA3308">
              <w:t xml:space="preserve"> та соціальних наук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Магістр, магістр психології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Офіційна назва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</w:pPr>
            <w:r w:rsidRPr="00682B2D">
              <w:rPr>
                <w:lang w:eastAsia="ru-RU"/>
              </w:rPr>
              <w:t>«Психологія»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 xml:space="preserve">Тип програми </w:t>
            </w:r>
          </w:p>
          <w:p w:rsidR="001F4D30" w:rsidRPr="00682B2D" w:rsidRDefault="001F4D30" w:rsidP="00BE1C96">
            <w:pPr>
              <w:contextualSpacing/>
            </w:pPr>
            <w:r w:rsidRPr="00682B2D">
              <w:t>(освітньо-професійна/освітньо-наукова)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</w:pPr>
            <w:r w:rsidRPr="00682B2D">
              <w:t>Освітньо-професійна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Тип диплому та обсяг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Тип диплому – одиничний</w:t>
            </w:r>
          </w:p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Диплом магістра, одиничний, 90 кредитів ЄКТС, термін навчання 1 рік та 4 місяці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Наявність акредитації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</w:pPr>
            <w:r w:rsidRPr="00682B2D">
              <w:rPr>
                <w:lang w:eastAsia="ru-RU"/>
              </w:rPr>
              <w:t>Україна, сертифікат НД л: 1597034 до 01.07.2022 р.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Цикл/рівень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 xml:space="preserve">НРК України – 7 рівень, </w:t>
            </w:r>
            <w:r w:rsidRPr="00682B2D">
              <w:rPr>
                <w:lang w:val="en-US" w:eastAsia="ru-RU"/>
              </w:rPr>
              <w:t>FQ</w:t>
            </w:r>
            <w:r w:rsidRPr="00682B2D">
              <w:rPr>
                <w:lang w:eastAsia="ru-RU"/>
              </w:rPr>
              <w:t>-</w:t>
            </w:r>
            <w:r w:rsidRPr="00682B2D">
              <w:rPr>
                <w:lang w:val="en-US" w:eastAsia="ru-RU"/>
              </w:rPr>
              <w:t>EHEA</w:t>
            </w:r>
            <w:r w:rsidRPr="00682B2D">
              <w:rPr>
                <w:lang w:eastAsia="ru-RU"/>
              </w:rPr>
              <w:t xml:space="preserve"> – другий цикл, </w:t>
            </w:r>
            <w:r w:rsidRPr="00682B2D">
              <w:rPr>
                <w:lang w:val="en-US" w:eastAsia="ru-RU"/>
              </w:rPr>
              <w:t>EQF</w:t>
            </w:r>
            <w:r w:rsidRPr="00682B2D">
              <w:rPr>
                <w:lang w:eastAsia="ru-RU"/>
              </w:rPr>
              <w:t>-</w:t>
            </w:r>
            <w:r w:rsidRPr="00682B2D">
              <w:rPr>
                <w:lang w:val="en-US" w:eastAsia="ru-RU"/>
              </w:rPr>
              <w:t>LLL</w:t>
            </w:r>
            <w:r w:rsidRPr="00682B2D">
              <w:rPr>
                <w:lang w:eastAsia="ru-RU"/>
              </w:rPr>
              <w:t xml:space="preserve"> – 7 рівень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Передумови</w:t>
            </w:r>
          </w:p>
        </w:tc>
        <w:tc>
          <w:tcPr>
            <w:tcW w:w="5539" w:type="dxa"/>
            <w:gridSpan w:val="4"/>
          </w:tcPr>
          <w:p w:rsidR="001F4D30" w:rsidRPr="00682B2D" w:rsidRDefault="001F4D30" w:rsidP="00BE1C96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Наявність ступеня бакалавра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Мова викладання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Українська, англійська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Термін дії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До 2022 н.р. включно</w:t>
            </w:r>
          </w:p>
        </w:tc>
      </w:tr>
      <w:tr w:rsidR="001F4D30" w:rsidRPr="00682B2D" w:rsidTr="00BE1C96">
        <w:tc>
          <w:tcPr>
            <w:tcW w:w="4032" w:type="dxa"/>
            <w:gridSpan w:val="2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5539" w:type="dxa"/>
            <w:gridSpan w:val="4"/>
          </w:tcPr>
          <w:p w:rsidR="001F4D30" w:rsidRPr="00682B2D" w:rsidRDefault="001F4D30" w:rsidP="00BE1C96">
            <w:pPr>
              <w:rPr>
                <w:lang w:eastAsia="ru-RU"/>
              </w:rPr>
            </w:pPr>
            <w:r w:rsidRPr="00682B2D">
              <w:t>http://mdu.edu.ua/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2 – Мета освітньої програми</w:t>
            </w:r>
          </w:p>
        </w:tc>
      </w:tr>
      <w:tr w:rsidR="001F4D30" w:rsidRPr="00682B2D" w:rsidTr="00BE1C96">
        <w:tc>
          <w:tcPr>
            <w:tcW w:w="9571" w:type="dxa"/>
            <w:gridSpan w:val="6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Підготовка фахівців, здатних розв`язувати складні задачі та практичні у процесі навчання та професійної діяльності у галузі психології, що передбачає проведення наукових та проектних досліджень та/або здійснення інновацій та характеризується невизначеністю умов і вимог, та здійснення професійної діяльності з урахуванням загальнолюдських цінностей та норм професійної етики психолога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3 – Характеристика освітньої програми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ind w:left="6" w:firstLine="142"/>
              <w:contextualSpacing/>
              <w:jc w:val="both"/>
            </w:pPr>
            <w:r w:rsidRPr="00682B2D">
              <w:rPr>
                <w:lang w:eastAsia="ru-RU"/>
              </w:rPr>
              <w:t>05 Соціальні та поведінкові науки, спеціальність 053 Психологія, освітньо-професійна програма «Психологія»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Орієнтація освітньої програми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 xml:space="preserve">В ОПП орієнтація на поглиблення практичних знань </w:t>
            </w:r>
            <w:r w:rsidR="003A578F">
              <w:t xml:space="preserve">та умінь, </w:t>
            </w:r>
            <w:r w:rsidRPr="00682B2D">
              <w:t>має чітке інноваційне визначення, виразну суспільно-державну орієнтацію, охоплює науково-об'єктивні принципи, відкриває простір для розвитку творчості студента і викладача</w:t>
            </w:r>
            <w:r w:rsidR="003A578F">
              <w:t>, як суб</w:t>
            </w:r>
            <w:r w:rsidR="003A578F" w:rsidRPr="003A578F">
              <w:t>’</w:t>
            </w:r>
            <w:r w:rsidR="003A578F">
              <w:t>єкта власної професійної діяльності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3A578F" w:rsidP="00BE1C96">
            <w:pPr>
              <w:contextualSpacing/>
              <w:jc w:val="both"/>
            </w:pPr>
            <w:r>
              <w:rPr>
                <w:lang w:eastAsia="ru-RU"/>
              </w:rPr>
              <w:t>Психологічно - соціальна</w:t>
            </w:r>
            <w:r w:rsidR="001F4D30" w:rsidRPr="00682B2D">
              <w:rPr>
                <w:lang w:eastAsia="ru-RU"/>
              </w:rPr>
              <w:t xml:space="preserve"> освіта в галузі соціальних та поведінкових наук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BE1C96">
              <w:rPr>
                <w:b/>
              </w:rPr>
              <w:t>Особливості програми</w:t>
            </w:r>
          </w:p>
        </w:tc>
        <w:tc>
          <w:tcPr>
            <w:tcW w:w="6884" w:type="dxa"/>
            <w:gridSpan w:val="5"/>
          </w:tcPr>
          <w:p w:rsidR="001F4D30" w:rsidRPr="00682B2D" w:rsidRDefault="00BE1C96" w:rsidP="00BE1C96">
            <w:pPr>
              <w:contextualSpacing/>
              <w:jc w:val="both"/>
            </w:pPr>
            <w:r>
              <w:t>Поєднання у підготовці магістрів спрямування на наукову та практичну діяльність у різних соціальних практиках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4 – Придатність випускників до працевлаштування та подальшого навчання</w:t>
            </w:r>
          </w:p>
        </w:tc>
      </w:tr>
      <w:tr w:rsidR="001F4D30" w:rsidRPr="00682B2D" w:rsidTr="00BE1C96">
        <w:tc>
          <w:tcPr>
            <w:tcW w:w="2687" w:type="dxa"/>
            <w:vAlign w:val="bottom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Придатність до працевлаштування</w:t>
            </w:r>
          </w:p>
        </w:tc>
        <w:tc>
          <w:tcPr>
            <w:tcW w:w="6884" w:type="dxa"/>
            <w:gridSpan w:val="5"/>
          </w:tcPr>
          <w:p w:rsidR="001F4D30" w:rsidRPr="00682B2D" w:rsidRDefault="001F4D30" w:rsidP="00BE1C96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Соціальні практики</w:t>
            </w:r>
          </w:p>
        </w:tc>
      </w:tr>
      <w:tr w:rsidR="001F4D30" w:rsidRPr="00682B2D" w:rsidTr="00BE1C96">
        <w:tc>
          <w:tcPr>
            <w:tcW w:w="2687" w:type="dxa"/>
            <w:vAlign w:val="bottom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Подальше навчання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Можливість навчатися за програмою другого циклу за цією галуззю або суміжною. Можливість викладати або посідати керівні посади у спеціальних закладах освіти, реабілітаційних центрах.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5 – Викладання та оцінювання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Викладання та навчання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Студентсько-центроване навчання, самонавчання, проблемно-орієнтоване навчання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lastRenderedPageBreak/>
              <w:t xml:space="preserve">Оцінювання 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lang w:eastAsia="ru-RU"/>
              </w:rPr>
              <w:t>Усні та письмові екзамени, практика, есе, презентації, проектна робота тощо.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 xml:space="preserve">6 – Програмні компетентності 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Інтегральна компетентність (ІНК)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ind w:firstLine="6"/>
              <w:contextualSpacing/>
              <w:jc w:val="both"/>
            </w:pPr>
            <w:r w:rsidRPr="00682B2D">
      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      </w:r>
          </w:p>
        </w:tc>
      </w:tr>
      <w:tr w:rsidR="001F4D30" w:rsidRPr="00682B2D" w:rsidTr="00BE1C96">
        <w:trPr>
          <w:trHeight w:val="1005"/>
        </w:trPr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Загальні компетентності (ЗК)</w:t>
            </w:r>
          </w:p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6884" w:type="dxa"/>
            <w:gridSpan w:val="5"/>
          </w:tcPr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1</w:t>
            </w:r>
            <w:r w:rsidRPr="00682B2D">
              <w:t>. Здатність застосовувати знання у практичних ситуаціях.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2.</w:t>
            </w:r>
            <w:r w:rsidRPr="00682B2D">
              <w:t xml:space="preserve"> Здатність проведення досліджень на відповідному рівні.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3</w:t>
            </w:r>
            <w:r w:rsidRPr="00682B2D">
              <w:t>. Здатність генерувати нові ідеї (креативність).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4.</w:t>
            </w:r>
            <w:r w:rsidRPr="00682B2D">
              <w:t xml:space="preserve"> Уміння виявляти, ставити та вирішувати проблеми.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5</w:t>
            </w:r>
            <w:r w:rsidRPr="00682B2D">
              <w:t>. Цінування та повага різноманітності та мультикультурності.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6</w:t>
            </w:r>
            <w:r w:rsidRPr="00682B2D">
              <w:t>. Здатність діяти на основі етичних міркувань (мотивів).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7</w:t>
            </w:r>
            <w:r w:rsidRPr="00682B2D">
              <w:t xml:space="preserve">. Здатність діяти соціально відповідально та свідомо. 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8.</w:t>
            </w:r>
            <w:r w:rsidRPr="00682B2D">
              <w:t xml:space="preserve"> Здатність розробляти та управляти проектами.</w:t>
            </w:r>
          </w:p>
          <w:p w:rsidR="001F4D30" w:rsidRPr="00682B2D" w:rsidRDefault="001F4D30" w:rsidP="00BE1C96">
            <w:pPr>
              <w:jc w:val="both"/>
            </w:pPr>
            <w:r w:rsidRPr="00682B2D">
              <w:rPr>
                <w:b/>
              </w:rPr>
              <w:t>ЗК 9</w:t>
            </w:r>
            <w:r w:rsidRPr="00682B2D">
              <w:t>. Здатність мотивувати людей та рухатися до спільної мети.</w:t>
            </w:r>
          </w:p>
          <w:p w:rsidR="001F4D30" w:rsidRPr="00682B2D" w:rsidRDefault="001F4D30" w:rsidP="00BE1C96">
            <w:pPr>
              <w:jc w:val="both"/>
              <w:rPr>
                <w:b/>
              </w:rPr>
            </w:pPr>
            <w:r w:rsidRPr="00682B2D">
              <w:rPr>
                <w:b/>
              </w:rPr>
              <w:t>ЗК 10</w:t>
            </w:r>
            <w:r w:rsidRPr="00682B2D">
              <w:t xml:space="preserve">. Здатність спілкуватися іноземною мовою. </w:t>
            </w:r>
          </w:p>
        </w:tc>
      </w:tr>
      <w:tr w:rsidR="001F4D30" w:rsidRPr="00682B2D" w:rsidTr="00BE1C96">
        <w:trPr>
          <w:trHeight w:val="1035"/>
        </w:trPr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Фахові (спеціальні) компетентності спеціальності (ФК/ СК)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jc w:val="both"/>
            </w:pPr>
            <w:r w:rsidRPr="00682B2D">
              <w:t>СК 1. Здатність здійснювати теоретичний, методологічний та емпіричний аналіз актуальних проблем психологічної науки та/або практики.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СК 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СК 3. Здатність обирати і застосовувати валідні та надійні методи наукового дослідження та/або доказові методики і техніки практичної діяльності. </w:t>
            </w:r>
          </w:p>
          <w:p w:rsidR="001F4D30" w:rsidRPr="00682B2D" w:rsidRDefault="001F4D30" w:rsidP="00BE1C96">
            <w:pPr>
              <w:jc w:val="both"/>
            </w:pPr>
            <w:r w:rsidRPr="00682B2D">
              <w:t>СК 4. Здатність здійснювати практичну діяльність (тренінгові, психотерапевтичну, консультаційну, психодіагностичну та іншу залежно від спеціалізації) з використанням науково верифікованих методів та технік.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СК 5. Здатність організувати та реалізовувати просвітницьку та освітню діяльність для різних категорій населення у сфері психології. </w:t>
            </w:r>
          </w:p>
          <w:p w:rsidR="001F4D30" w:rsidRPr="00682B2D" w:rsidRDefault="001F4D30" w:rsidP="00BE1C96">
            <w:pPr>
              <w:jc w:val="both"/>
            </w:pPr>
            <w:r w:rsidRPr="00682B2D">
              <w:t>СК 6. Здатність ефективно взаємодіяти з колегами в моно- та мультидисциплінарних командах.</w:t>
            </w:r>
          </w:p>
          <w:p w:rsidR="001F4D30" w:rsidRPr="00682B2D" w:rsidRDefault="001F4D30" w:rsidP="00BE1C96">
            <w:pPr>
              <w:jc w:val="both"/>
            </w:pPr>
            <w:r w:rsidRPr="00682B2D">
              <w:t>СК 7. Здатність приймати фахові рішення у складних і непередбачуваних умовах, адаптуватися до нових ситуацій професійної діяльності.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СК 8. Здатність оцінювати межі власної фахової компетентності та підвищувати професійну кваліфікацію. </w:t>
            </w:r>
          </w:p>
          <w:p w:rsidR="001F4D30" w:rsidRPr="00CA3308" w:rsidRDefault="001F4D30" w:rsidP="00BE1C96">
            <w:pPr>
              <w:jc w:val="both"/>
            </w:pPr>
            <w:r w:rsidRPr="00682B2D">
              <w:t xml:space="preserve">СК 9. Здатність дотримуватися у фаховій діяльності норм професійної етики та керуватися загальнолюдськими цінностями. 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7 – Програмні результати навчання</w:t>
            </w:r>
          </w:p>
        </w:tc>
      </w:tr>
      <w:tr w:rsidR="001F4D30" w:rsidRPr="00682B2D" w:rsidTr="00BE1C96">
        <w:tc>
          <w:tcPr>
            <w:tcW w:w="2687" w:type="dxa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Програмні результати навчання (ПРН)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jc w:val="both"/>
            </w:pPr>
            <w:r w:rsidRPr="00682B2D">
              <w:t xml:space="preserve">ПР 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2. Вміти організовувати та проводити психологічне дослідження із застосуванням валідних та надійних методів.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3. Узагальнювати емпіричні дані та формулювати теоретичні висновки.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4. Робити психологічний прогноз щодо розвитку особистості, груп, організацій.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6. Розробляти просвітницькі матеріали та освітні програми, впроваджувати їх, отримувати зворотній зв’язок, оцінювати якість.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ПР 7. Доступно і аргументовано представляти результати досліджень </w:t>
            </w:r>
            <w:r w:rsidRPr="00682B2D">
              <w:lastRenderedPageBreak/>
              <w:t>у писемній та усні формах, брати участь у фахових дискусіях.</w:t>
            </w:r>
          </w:p>
          <w:p w:rsidR="001F4D30" w:rsidRPr="00682B2D" w:rsidRDefault="001F4D30" w:rsidP="00BE1C96">
            <w:pPr>
              <w:jc w:val="both"/>
            </w:pPr>
            <w:r w:rsidRPr="00682B2D">
              <w:t xml:space="preserve">ПР 8. Оцінювати ступінь складності завдань діяльності та приймати рішення про звернення за допомогою або підвищення кваліфікації. 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9. Вирішувати етичні дилеми з опорою на норми закону, етичні принципи та  загальнолюдські цінності.</w:t>
            </w:r>
          </w:p>
          <w:p w:rsidR="001F4D30" w:rsidRPr="00682B2D" w:rsidRDefault="001F4D30" w:rsidP="00BE1C96">
            <w:pPr>
              <w:jc w:val="both"/>
            </w:pPr>
            <w:r w:rsidRPr="00682B2D">
              <w:t>ПР 10. 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:rsidR="001F4D30" w:rsidRPr="00682B2D" w:rsidRDefault="001F4D30" w:rsidP="00BE1C96">
            <w:pPr>
              <w:ind w:firstLine="7"/>
              <w:contextualSpacing/>
              <w:jc w:val="both"/>
            </w:pPr>
            <w:r w:rsidRPr="00682B2D">
              <w:t>ПР 11. Здійснювати адаптацію та модифікацію існуючих наукових підходів і методів до конкретних ситуацій професійної діяльності.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1F4D30" w:rsidRPr="00682B2D" w:rsidTr="00BE1C96">
        <w:trPr>
          <w:trHeight w:val="51"/>
        </w:trPr>
        <w:tc>
          <w:tcPr>
            <w:tcW w:w="2687" w:type="dxa"/>
            <w:vMerge w:val="restart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Кадрове забезпечення</w:t>
            </w: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</w:pPr>
            <w:r w:rsidRPr="00682B2D">
              <w:t>Савенкова Ірина Іванівна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shd w:val="clear" w:color="auto" w:fill="FFFFFF"/>
              <w:ind w:right="293" w:firstLine="5"/>
            </w:pPr>
            <w:r w:rsidRPr="00682B2D">
              <w:t>Д. психол.н., доц..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Завідувач кафедри</w:t>
            </w:r>
          </w:p>
        </w:tc>
      </w:tr>
      <w:tr w:rsidR="001F4D30" w:rsidRPr="00682B2D" w:rsidTr="00BE1C96">
        <w:trPr>
          <w:trHeight w:val="46"/>
        </w:trPr>
        <w:tc>
          <w:tcPr>
            <w:tcW w:w="2687" w:type="dxa"/>
            <w:vMerge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</w:pPr>
            <w:r w:rsidRPr="00682B2D">
              <w:t>Литвиненко Ірина Сергіївна</w:t>
            </w:r>
          </w:p>
          <w:p w:rsidR="001F4D30" w:rsidRPr="00682B2D" w:rsidRDefault="001F4D30" w:rsidP="00BE1C96">
            <w:pPr>
              <w:shd w:val="clear" w:color="auto" w:fill="FFFFFF"/>
              <w:ind w:left="48"/>
            </w:pPr>
          </w:p>
        </w:tc>
        <w:tc>
          <w:tcPr>
            <w:tcW w:w="2295" w:type="dxa"/>
          </w:tcPr>
          <w:p w:rsidR="001F4D30" w:rsidRPr="00682B2D" w:rsidRDefault="001F4D30" w:rsidP="00BE1C96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Доц. кафедри</w:t>
            </w:r>
          </w:p>
        </w:tc>
      </w:tr>
      <w:tr w:rsidR="001F4D30" w:rsidRPr="00682B2D" w:rsidTr="00BE1C96">
        <w:trPr>
          <w:trHeight w:val="46"/>
        </w:trPr>
        <w:tc>
          <w:tcPr>
            <w:tcW w:w="2687" w:type="dxa"/>
            <w:vMerge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</w:pPr>
            <w:r w:rsidRPr="00682B2D">
              <w:t>Кучманич Ірина Миколаївна</w:t>
            </w:r>
          </w:p>
          <w:p w:rsidR="001F4D30" w:rsidRPr="00682B2D" w:rsidRDefault="001F4D30" w:rsidP="00BE1C96">
            <w:pPr>
              <w:shd w:val="clear" w:color="auto" w:fill="FFFFFF"/>
            </w:pPr>
          </w:p>
        </w:tc>
        <w:tc>
          <w:tcPr>
            <w:tcW w:w="2295" w:type="dxa"/>
          </w:tcPr>
          <w:p w:rsidR="001F4D30" w:rsidRPr="00682B2D" w:rsidRDefault="001F4D30" w:rsidP="00BE1C96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Доц. кафедри</w:t>
            </w:r>
          </w:p>
        </w:tc>
      </w:tr>
      <w:tr w:rsidR="001F4D30" w:rsidRPr="00682B2D" w:rsidTr="00BE1C96">
        <w:trPr>
          <w:trHeight w:val="46"/>
        </w:trPr>
        <w:tc>
          <w:tcPr>
            <w:tcW w:w="2687" w:type="dxa"/>
            <w:vMerge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</w:pPr>
            <w:r w:rsidRPr="00682B2D">
              <w:t>Руда Наталя Леонідівна</w:t>
            </w:r>
          </w:p>
          <w:p w:rsidR="001F4D30" w:rsidRPr="00682B2D" w:rsidRDefault="001F4D30" w:rsidP="00BE1C96">
            <w:pPr>
              <w:shd w:val="clear" w:color="auto" w:fill="FFFFFF"/>
              <w:ind w:left="53"/>
            </w:pPr>
          </w:p>
        </w:tc>
        <w:tc>
          <w:tcPr>
            <w:tcW w:w="2295" w:type="dxa"/>
          </w:tcPr>
          <w:p w:rsidR="001F4D30" w:rsidRPr="00682B2D" w:rsidRDefault="001F4D30" w:rsidP="00BE1C96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Доц. кафедри</w:t>
            </w:r>
          </w:p>
        </w:tc>
      </w:tr>
      <w:tr w:rsidR="001F4D30" w:rsidRPr="00682B2D" w:rsidTr="00BE1C96">
        <w:trPr>
          <w:trHeight w:val="46"/>
        </w:trPr>
        <w:tc>
          <w:tcPr>
            <w:tcW w:w="2687" w:type="dxa"/>
            <w:vMerge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</w:pPr>
            <w:r w:rsidRPr="00682B2D">
              <w:t>Шевченко Володимир Володимирович</w:t>
            </w:r>
          </w:p>
          <w:p w:rsidR="001F4D30" w:rsidRPr="00682B2D" w:rsidRDefault="001F4D30" w:rsidP="00BE1C96">
            <w:pPr>
              <w:shd w:val="clear" w:color="auto" w:fill="FFFFFF"/>
            </w:pPr>
          </w:p>
        </w:tc>
        <w:tc>
          <w:tcPr>
            <w:tcW w:w="2295" w:type="dxa"/>
          </w:tcPr>
          <w:p w:rsidR="001F4D30" w:rsidRPr="00682B2D" w:rsidRDefault="001F4D30" w:rsidP="00BE1C96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Доц. кафедри</w:t>
            </w:r>
          </w:p>
        </w:tc>
      </w:tr>
      <w:tr w:rsidR="001F4D30" w:rsidRPr="00682B2D" w:rsidTr="00BE1C96">
        <w:trPr>
          <w:trHeight w:val="46"/>
        </w:trPr>
        <w:tc>
          <w:tcPr>
            <w:tcW w:w="2687" w:type="dxa"/>
            <w:vMerge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1F4D30" w:rsidRPr="00682B2D" w:rsidRDefault="001F4D30" w:rsidP="00BE1C96">
            <w:pPr>
              <w:shd w:val="clear" w:color="auto" w:fill="FFFFFF"/>
              <w:ind w:right="5"/>
            </w:pPr>
            <w:r w:rsidRPr="00682B2D">
              <w:t>Чугуєва Інна Євгенівна</w:t>
            </w:r>
          </w:p>
          <w:p w:rsidR="001F4D30" w:rsidRPr="00682B2D" w:rsidRDefault="001F4D30" w:rsidP="00BE1C96">
            <w:pPr>
              <w:shd w:val="clear" w:color="auto" w:fill="FFFFFF"/>
              <w:ind w:right="5"/>
            </w:pPr>
          </w:p>
        </w:tc>
        <w:tc>
          <w:tcPr>
            <w:tcW w:w="2295" w:type="dxa"/>
          </w:tcPr>
          <w:p w:rsidR="001F4D30" w:rsidRPr="00682B2D" w:rsidRDefault="001F4D30" w:rsidP="00BE1C96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1F4D30" w:rsidRPr="00682B2D" w:rsidRDefault="001F4D30" w:rsidP="00BE1C96">
            <w:pPr>
              <w:jc w:val="center"/>
            </w:pPr>
            <w:r w:rsidRPr="00682B2D">
              <w:t>Доц. кафедри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Матеріально-технічне забезпечення</w:t>
            </w:r>
          </w:p>
        </w:tc>
        <w:tc>
          <w:tcPr>
            <w:tcW w:w="6884" w:type="dxa"/>
            <w:gridSpan w:val="5"/>
          </w:tcPr>
          <w:p w:rsidR="001F4D30" w:rsidRPr="00682B2D" w:rsidRDefault="001F4D30" w:rsidP="00BE1C96">
            <w:r w:rsidRPr="00682B2D">
              <w:t>Психологічні прилади</w:t>
            </w:r>
            <w:r w:rsidR="003A578F">
              <w:t xml:space="preserve"> (хронометр)</w:t>
            </w:r>
            <w:r w:rsidRPr="00682B2D">
              <w:t>, комп`ютерна техніка, мережеві системи пошуку та обробки інформації; бібліотечні ресурси та технології, зокрема електронні; мультимедійне обладнання; програми статистичної обробки та візуалізації даних</w:t>
            </w:r>
          </w:p>
        </w:tc>
      </w:tr>
      <w:tr w:rsidR="001F4D30" w:rsidRPr="00682B2D" w:rsidTr="00BE1C96">
        <w:tc>
          <w:tcPr>
            <w:tcW w:w="2687" w:type="dxa"/>
          </w:tcPr>
          <w:p w:rsidR="001F4D30" w:rsidRPr="00682B2D" w:rsidRDefault="001F4D30" w:rsidP="00BE1C96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  <w:gridSpan w:val="5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Кафедра психології постійно оснащується новими навчальними, навчально-методичними, практичними посібниками, примірниками</w:t>
            </w:r>
            <w:r w:rsidR="003A578F">
              <w:t>, та фаховими виданнями як вітчизняними, так і зарубіжними</w:t>
            </w:r>
          </w:p>
        </w:tc>
      </w:tr>
      <w:tr w:rsidR="001F4D30" w:rsidRPr="00682B2D" w:rsidTr="00BE1C96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1F4D30" w:rsidRPr="00682B2D" w:rsidRDefault="001F4D30" w:rsidP="00BE1C96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9 – Академічна мобільність</w:t>
            </w:r>
          </w:p>
        </w:tc>
      </w:tr>
      <w:tr w:rsidR="001F4D30" w:rsidRPr="00682B2D" w:rsidTr="00BE1C96">
        <w:tc>
          <w:tcPr>
            <w:tcW w:w="4785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b/>
              </w:rPr>
              <w:t>Національна кредитна мобільність</w:t>
            </w:r>
          </w:p>
        </w:tc>
        <w:tc>
          <w:tcPr>
            <w:tcW w:w="4786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--</w:t>
            </w:r>
          </w:p>
        </w:tc>
      </w:tr>
      <w:tr w:rsidR="001F4D30" w:rsidRPr="00682B2D" w:rsidTr="00BE1C96">
        <w:tc>
          <w:tcPr>
            <w:tcW w:w="4785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b/>
              </w:rPr>
              <w:t>Міжнародна кредитна мобільність</w:t>
            </w:r>
          </w:p>
        </w:tc>
        <w:tc>
          <w:tcPr>
            <w:tcW w:w="4786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--</w:t>
            </w:r>
          </w:p>
        </w:tc>
      </w:tr>
      <w:tr w:rsidR="001F4D30" w:rsidRPr="00682B2D" w:rsidTr="00BE1C96">
        <w:tc>
          <w:tcPr>
            <w:tcW w:w="4785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4786" w:type="dxa"/>
            <w:gridSpan w:val="3"/>
            <w:vAlign w:val="center"/>
          </w:tcPr>
          <w:p w:rsidR="001F4D30" w:rsidRPr="00682B2D" w:rsidRDefault="001F4D30" w:rsidP="00BE1C96">
            <w:pPr>
              <w:contextualSpacing/>
              <w:jc w:val="both"/>
            </w:pPr>
            <w:r w:rsidRPr="00682B2D">
              <w:t>--</w:t>
            </w:r>
          </w:p>
        </w:tc>
      </w:tr>
    </w:tbl>
    <w:p w:rsidR="001F4D30" w:rsidRDefault="001F4D30" w:rsidP="001F4D30">
      <w:pPr>
        <w:contextualSpacing/>
        <w:jc w:val="both"/>
      </w:pPr>
    </w:p>
    <w:p w:rsidR="0090520D" w:rsidRDefault="0090520D" w:rsidP="001F4D30">
      <w:pPr>
        <w:contextualSpacing/>
        <w:jc w:val="both"/>
      </w:pPr>
    </w:p>
    <w:p w:rsidR="0090520D" w:rsidRDefault="0090520D" w:rsidP="001F4D30">
      <w:pPr>
        <w:contextualSpacing/>
        <w:jc w:val="both"/>
      </w:pPr>
    </w:p>
    <w:p w:rsidR="0090520D" w:rsidRDefault="0090520D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CA3308" w:rsidRDefault="00CA3308" w:rsidP="001F4D30">
      <w:pPr>
        <w:contextualSpacing/>
        <w:jc w:val="both"/>
      </w:pPr>
    </w:p>
    <w:p w:rsidR="0090520D" w:rsidRPr="00201ED6" w:rsidRDefault="0090520D" w:rsidP="001F4D30">
      <w:pPr>
        <w:contextualSpacing/>
        <w:jc w:val="both"/>
      </w:pPr>
    </w:p>
    <w:p w:rsidR="001F4D30" w:rsidRPr="00201ED6" w:rsidRDefault="001F4D30" w:rsidP="001F4D30">
      <w:pPr>
        <w:contextualSpacing/>
        <w:jc w:val="center"/>
        <w:rPr>
          <w:b/>
        </w:rPr>
      </w:pPr>
      <w:r w:rsidRPr="00201ED6">
        <w:rPr>
          <w:b/>
        </w:rPr>
        <w:t xml:space="preserve">2. Перелік компонент освітньо-професійної/наукової програми </w:t>
      </w:r>
    </w:p>
    <w:p w:rsidR="001F4D30" w:rsidRPr="00201ED6" w:rsidRDefault="001F4D30" w:rsidP="001F4D30">
      <w:pPr>
        <w:contextualSpacing/>
        <w:jc w:val="center"/>
        <w:rPr>
          <w:b/>
        </w:rPr>
      </w:pPr>
      <w:r w:rsidRPr="00201ED6">
        <w:rPr>
          <w:b/>
        </w:rPr>
        <w:t>та їх логічна послідовність</w:t>
      </w:r>
    </w:p>
    <w:p w:rsidR="001F4D30" w:rsidRPr="00201ED6" w:rsidRDefault="001F4D30" w:rsidP="001F4D30">
      <w:pPr>
        <w:ind w:firstLine="567"/>
        <w:contextualSpacing/>
        <w:jc w:val="both"/>
      </w:pPr>
      <w:r w:rsidRPr="00201ED6">
        <w:t>2.1. Перелік компонент ОП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658"/>
        <w:gridCol w:w="3172"/>
        <w:gridCol w:w="1558"/>
        <w:gridCol w:w="1614"/>
        <w:gridCol w:w="1614"/>
      </w:tblGrid>
      <w:tr w:rsidR="00CA3308" w:rsidRPr="001F4D30" w:rsidTr="00CA3308">
        <w:trPr>
          <w:jc w:val="center"/>
        </w:trPr>
        <w:tc>
          <w:tcPr>
            <w:tcW w:w="499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Код н/д</w:t>
            </w:r>
          </w:p>
        </w:tc>
        <w:tc>
          <w:tcPr>
            <w:tcW w:w="2000" w:type="pct"/>
            <w:gridSpan w:val="2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Кількість кредитів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Семестр 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Форма підсумк. контролю</w:t>
            </w:r>
          </w:p>
        </w:tc>
      </w:tr>
      <w:tr w:rsidR="00CA3308" w:rsidRPr="001F4D30" w:rsidTr="00CA3308">
        <w:trPr>
          <w:jc w:val="center"/>
        </w:trPr>
        <w:tc>
          <w:tcPr>
            <w:tcW w:w="499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1</w:t>
            </w:r>
          </w:p>
        </w:tc>
        <w:tc>
          <w:tcPr>
            <w:tcW w:w="2000" w:type="pct"/>
            <w:gridSpan w:val="2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2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4</w:t>
            </w:r>
          </w:p>
        </w:tc>
      </w:tr>
      <w:tr w:rsidR="00CA3308" w:rsidRPr="001F4D30" w:rsidTr="00CA3308">
        <w:trPr>
          <w:jc w:val="center"/>
        </w:trPr>
        <w:tc>
          <w:tcPr>
            <w:tcW w:w="843" w:type="pct"/>
            <w:gridSpan w:val="2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157" w:type="pct"/>
            <w:gridSpan w:val="4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Обов</w:t>
            </w:r>
            <w:r w:rsidRPr="001F4D30">
              <w:rPr>
                <w:b/>
                <w:lang w:val="en-US" w:eastAsia="ru-RU"/>
              </w:rPr>
              <w:t>`</w:t>
            </w:r>
            <w:r w:rsidRPr="001F4D30">
              <w:rPr>
                <w:b/>
                <w:lang w:eastAsia="ru-RU"/>
              </w:rPr>
              <w:t>язкові компоненти ОП</w:t>
            </w:r>
          </w:p>
        </w:tc>
      </w:tr>
      <w:tr w:rsidR="00CA3308" w:rsidRPr="001F4D30" w:rsidTr="00CA3308">
        <w:trPr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01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Філософія освіти 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CA3308" w:rsidRPr="001F4D30" w:rsidTr="00CA3308">
        <w:trPr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02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Іноземна мова за проф.спрямув.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Залік,іспит</w:t>
            </w:r>
          </w:p>
        </w:tc>
      </w:tr>
      <w:tr w:rsidR="00CA3308" w:rsidRPr="001F4D30" w:rsidTr="00CA3308">
        <w:trPr>
          <w:trHeight w:val="62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03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ІКТза проф.спрямув.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CA3308" w:rsidRPr="001F4D30" w:rsidTr="00CA3308">
        <w:trPr>
          <w:trHeight w:val="36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04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>
              <w:rPr>
                <w:szCs w:val="32"/>
              </w:rPr>
              <w:t xml:space="preserve">Методика викладання психології 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CA3308" w:rsidRPr="001F4D30" w:rsidTr="00CA3308">
        <w:trPr>
          <w:trHeight w:val="58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05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Психологія масової поведінки та соціально-психологічна робота у пенітенціарних установах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44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06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Психодіагностика інтелектуальних можливостей, психологічні проблеми людини у віртуальному просторі та генетична психологія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691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07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Психологічний супровід осіб з особливими потребами 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46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08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Психологія часу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555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9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Психодіагностика психічних розладів та їх реабілітація та практикум з патопсихології та нейропсихології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411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10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Кваліфікаційна робота 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</w:tr>
      <w:tr w:rsidR="00CA3308" w:rsidRPr="001F4D30" w:rsidTr="00CA3308">
        <w:trPr>
          <w:trHeight w:val="54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 11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 Проектування життєвого шляху особистості та психологія сексуальності.</w:t>
            </w:r>
          </w:p>
        </w:tc>
        <w:tc>
          <w:tcPr>
            <w:tcW w:w="814" w:type="pct"/>
            <w:vAlign w:val="center"/>
          </w:tcPr>
          <w:p w:rsidR="00CA3308" w:rsidRDefault="00CA3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43" w:type="pct"/>
          </w:tcPr>
          <w:p w:rsidR="00CA3308" w:rsidRPr="00252753" w:rsidRDefault="00CA3308" w:rsidP="001F4D30">
            <w:pPr>
              <w:jc w:val="center"/>
              <w:rPr>
                <w:lang w:val="ru-RU"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540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12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Виробнича практика</w:t>
            </w:r>
          </w:p>
        </w:tc>
        <w:tc>
          <w:tcPr>
            <w:tcW w:w="814" w:type="pct"/>
            <w:vAlign w:val="center"/>
          </w:tcPr>
          <w:p w:rsidR="00CA3308" w:rsidRPr="00252753" w:rsidRDefault="00CA3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3" w:type="pct"/>
          </w:tcPr>
          <w:p w:rsidR="00CA3308" w:rsidRDefault="00CA3308" w:rsidP="001F4D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2, 3</w:t>
            </w:r>
          </w:p>
        </w:tc>
        <w:tc>
          <w:tcPr>
            <w:tcW w:w="843" w:type="pct"/>
          </w:tcPr>
          <w:p w:rsidR="00CA3308" w:rsidRPr="00252753" w:rsidRDefault="00CA3308" w:rsidP="001F4D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Залік </w:t>
            </w:r>
          </w:p>
        </w:tc>
      </w:tr>
      <w:tr w:rsidR="00CA3308" w:rsidRPr="001F4D30" w:rsidTr="00CA3308">
        <w:trPr>
          <w:jc w:val="center"/>
        </w:trPr>
        <w:tc>
          <w:tcPr>
            <w:tcW w:w="2500" w:type="pct"/>
            <w:gridSpan w:val="3"/>
          </w:tcPr>
          <w:p w:rsidR="00CA3308" w:rsidRPr="001F4D30" w:rsidRDefault="00CA3308" w:rsidP="001F4D30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Загальний обсяг обов</w:t>
            </w:r>
            <w:r w:rsidRPr="001F4D30">
              <w:rPr>
                <w:b/>
                <w:lang w:val="ru-RU" w:eastAsia="ru-RU"/>
              </w:rPr>
              <w:t>`</w:t>
            </w:r>
            <w:r w:rsidRPr="001F4D30">
              <w:rPr>
                <w:b/>
                <w:lang w:eastAsia="ru-RU"/>
              </w:rPr>
              <w:t>язкових компонент: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rPr>
                <w:lang w:eastAsia="ru-RU"/>
              </w:rPr>
            </w:pPr>
          </w:p>
        </w:tc>
        <w:tc>
          <w:tcPr>
            <w:tcW w:w="843" w:type="pct"/>
          </w:tcPr>
          <w:p w:rsidR="00CA3308" w:rsidRPr="001F4D30" w:rsidRDefault="00CA3308" w:rsidP="001F4D30">
            <w:pPr>
              <w:rPr>
                <w:lang w:eastAsia="ru-RU"/>
              </w:rPr>
            </w:pPr>
          </w:p>
        </w:tc>
      </w:tr>
      <w:tr w:rsidR="00CA3308" w:rsidRPr="001F4D30" w:rsidTr="00CA3308">
        <w:trPr>
          <w:jc w:val="center"/>
        </w:trPr>
        <w:tc>
          <w:tcPr>
            <w:tcW w:w="843" w:type="pct"/>
            <w:gridSpan w:val="2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157" w:type="pct"/>
            <w:gridSpan w:val="4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Вибіркові компоненти ОП</w:t>
            </w:r>
          </w:p>
        </w:tc>
      </w:tr>
      <w:tr w:rsidR="00CA3308" w:rsidRPr="001F4D30" w:rsidTr="00CA3308">
        <w:trPr>
          <w:jc w:val="center"/>
        </w:trPr>
        <w:tc>
          <w:tcPr>
            <w:tcW w:w="843" w:type="pct"/>
            <w:gridSpan w:val="2"/>
          </w:tcPr>
          <w:p w:rsidR="00CA3308" w:rsidRPr="001F4D30" w:rsidRDefault="00CA3308" w:rsidP="001F4D30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4157" w:type="pct"/>
            <w:gridSpan w:val="4"/>
          </w:tcPr>
          <w:p w:rsidR="00CA3308" w:rsidRPr="001F4D30" w:rsidRDefault="00CA3308" w:rsidP="001F4D30">
            <w:pPr>
              <w:jc w:val="center"/>
              <w:rPr>
                <w:i/>
                <w:lang w:eastAsia="ru-RU"/>
              </w:rPr>
            </w:pPr>
            <w:r w:rsidRPr="001F4D30">
              <w:rPr>
                <w:i/>
                <w:lang w:eastAsia="ru-RU"/>
              </w:rPr>
              <w:t>Вибірковий блок 1 (за наявності)</w:t>
            </w:r>
          </w:p>
        </w:tc>
      </w:tr>
      <w:tr w:rsidR="00CA3308" w:rsidRPr="001F4D30" w:rsidTr="00CA3308">
        <w:trPr>
          <w:trHeight w:val="329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 2.1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2.1.</w:t>
            </w:r>
          </w:p>
        </w:tc>
        <w:tc>
          <w:tcPr>
            <w:tcW w:w="814" w:type="pct"/>
          </w:tcPr>
          <w:p w:rsidR="00CA3308" w:rsidRPr="003E2D5D" w:rsidRDefault="00CA3308" w:rsidP="001F4D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461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 2.2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2.2.</w:t>
            </w:r>
          </w:p>
        </w:tc>
        <w:tc>
          <w:tcPr>
            <w:tcW w:w="814" w:type="pct"/>
          </w:tcPr>
          <w:p w:rsidR="00CA3308" w:rsidRPr="003E2D5D" w:rsidRDefault="00CA3308" w:rsidP="001F4D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843" w:type="pct"/>
          </w:tcPr>
          <w:p w:rsidR="00CA3308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Іспит, з</w:t>
            </w:r>
            <w:r w:rsidRPr="001F4D30">
              <w:rPr>
                <w:lang w:eastAsia="ru-RU"/>
              </w:rPr>
              <w:t>алік</w:t>
            </w:r>
          </w:p>
        </w:tc>
      </w:tr>
      <w:tr w:rsidR="00CA3308" w:rsidRPr="001F4D30" w:rsidTr="00CA3308">
        <w:trPr>
          <w:trHeight w:val="425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 2.3.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2.3.</w:t>
            </w:r>
          </w:p>
        </w:tc>
        <w:tc>
          <w:tcPr>
            <w:tcW w:w="814" w:type="pct"/>
          </w:tcPr>
          <w:p w:rsidR="00CA3308" w:rsidRPr="003E2D5D" w:rsidRDefault="00CA3308" w:rsidP="001F4D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trHeight w:val="465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ВБ.2.4.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2.4.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Іспит</w:t>
            </w:r>
          </w:p>
        </w:tc>
      </w:tr>
      <w:tr w:rsidR="00CA3308" w:rsidRPr="001F4D30" w:rsidTr="00CA3308">
        <w:trPr>
          <w:trHeight w:val="311"/>
          <w:jc w:val="center"/>
        </w:trPr>
        <w:tc>
          <w:tcPr>
            <w:tcW w:w="499" w:type="pct"/>
            <w:vAlign w:val="center"/>
          </w:tcPr>
          <w:p w:rsidR="00CA3308" w:rsidRPr="00252753" w:rsidRDefault="00CA3308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ВБ.2.5</w:t>
            </w:r>
          </w:p>
        </w:tc>
        <w:tc>
          <w:tcPr>
            <w:tcW w:w="2000" w:type="pct"/>
            <w:gridSpan w:val="2"/>
            <w:vAlign w:val="center"/>
          </w:tcPr>
          <w:p w:rsidR="00CA3308" w:rsidRPr="00252753" w:rsidRDefault="00CA3308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2.5.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CA3308" w:rsidRPr="001F4D30" w:rsidTr="00CA3308">
        <w:trPr>
          <w:jc w:val="center"/>
        </w:trPr>
        <w:tc>
          <w:tcPr>
            <w:tcW w:w="2500" w:type="pct"/>
            <w:gridSpan w:val="3"/>
          </w:tcPr>
          <w:p w:rsidR="00CA3308" w:rsidRPr="001F4D30" w:rsidRDefault="00CA3308" w:rsidP="001F4D30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Загальний обсяг вибіркових компонент: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</w:tr>
      <w:tr w:rsidR="00CA3308" w:rsidRPr="001F4D30" w:rsidTr="00CA3308">
        <w:trPr>
          <w:jc w:val="center"/>
        </w:trPr>
        <w:tc>
          <w:tcPr>
            <w:tcW w:w="2500" w:type="pct"/>
            <w:gridSpan w:val="3"/>
          </w:tcPr>
          <w:p w:rsidR="00CA3308" w:rsidRPr="001F4D30" w:rsidRDefault="00CA3308" w:rsidP="001F4D30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 xml:space="preserve">ЗАГАЛЬНИЙ ОБСЯГ ОСВІТНЬОЇ </w:t>
            </w:r>
            <w:r w:rsidRPr="001F4D30">
              <w:rPr>
                <w:b/>
                <w:lang w:eastAsia="ru-RU"/>
              </w:rPr>
              <w:lastRenderedPageBreak/>
              <w:t>ПРОГРАМИ</w:t>
            </w:r>
          </w:p>
        </w:tc>
        <w:tc>
          <w:tcPr>
            <w:tcW w:w="814" w:type="pct"/>
          </w:tcPr>
          <w:p w:rsidR="00CA3308" w:rsidRPr="001F4D30" w:rsidRDefault="00CA3308" w:rsidP="001F4D3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90</w:t>
            </w: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  <w:tc>
          <w:tcPr>
            <w:tcW w:w="843" w:type="pct"/>
          </w:tcPr>
          <w:p w:rsidR="00CA3308" w:rsidRPr="001F4D30" w:rsidRDefault="00CA3308" w:rsidP="001F4D30">
            <w:pPr>
              <w:jc w:val="center"/>
              <w:rPr>
                <w:lang w:eastAsia="ru-RU"/>
              </w:rPr>
            </w:pPr>
          </w:p>
        </w:tc>
      </w:tr>
    </w:tbl>
    <w:p w:rsidR="001F4D30" w:rsidRPr="00201ED6" w:rsidRDefault="001F4D30" w:rsidP="001F4D30">
      <w:pPr>
        <w:contextualSpacing/>
        <w:jc w:val="both"/>
      </w:pPr>
    </w:p>
    <w:p w:rsidR="001F4D30" w:rsidRPr="00201ED6" w:rsidRDefault="001F4D30" w:rsidP="001F4D30">
      <w:pPr>
        <w:tabs>
          <w:tab w:val="left" w:pos="3420"/>
        </w:tabs>
        <w:contextualSpacing/>
      </w:pPr>
    </w:p>
    <w:p w:rsidR="001F4D30" w:rsidRPr="00201ED6" w:rsidRDefault="001F4D30" w:rsidP="001F4D30">
      <w:pPr>
        <w:contextualSpacing/>
        <w:rPr>
          <w:b/>
        </w:rPr>
      </w:pPr>
      <w:r>
        <w:rPr>
          <w:b/>
          <w:lang w:val="ru-RU" w:eastAsia="ru-RU"/>
        </w:rPr>
        <w:drawing>
          <wp:inline distT="0" distB="0" distL="0" distR="0">
            <wp:extent cx="6311947" cy="5120640"/>
            <wp:effectExtent l="0" t="0" r="0" b="3810"/>
            <wp:docPr id="1" name="Рисунок 1" descr="D:\2019-2020\Документы 19-20\ліцензування\опп\бакалавр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Документы 19-20\ліцензування\опп\бакалавр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11" cy="51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30" w:rsidRPr="001F4D30" w:rsidRDefault="001F4D30" w:rsidP="001F4D30">
      <w:pPr>
        <w:contextualSpacing/>
        <w:jc w:val="center"/>
        <w:rPr>
          <w:b/>
        </w:rPr>
      </w:pPr>
      <w:r w:rsidRPr="00201ED6">
        <w:rPr>
          <w:b/>
        </w:rPr>
        <w:t xml:space="preserve">3. </w:t>
      </w:r>
      <w:r w:rsidRPr="001F4D30">
        <w:rPr>
          <w:b/>
        </w:rPr>
        <w:t>Форма атестації здобувачів вищої освіти</w:t>
      </w:r>
    </w:p>
    <w:p w:rsidR="001F4D30" w:rsidRPr="001F4D30" w:rsidRDefault="001F4D30" w:rsidP="00252753">
      <w:pPr>
        <w:shd w:val="clear" w:color="auto" w:fill="FFFFFF"/>
        <w:ind w:right="24" w:firstLine="851"/>
        <w:jc w:val="both"/>
        <w:rPr>
          <w:color w:val="000000"/>
        </w:rPr>
      </w:pPr>
      <w:r w:rsidRPr="001F4D30">
        <w:rPr>
          <w:color w:val="000000"/>
        </w:rPr>
        <w:t>Атестація випускників освітньої програми «Психологія» спеціальності 053 Психологія здійснюється у формі публічного захисту (демонстрації) кваліфікаційної роботи та атестаційного екзамену та завершується видачею документу встановленого зразка про присудження йому ступеня магістра із прис</w:t>
      </w:r>
      <w:r w:rsidR="00CA3308">
        <w:rPr>
          <w:color w:val="000000"/>
        </w:rPr>
        <w:t xml:space="preserve">воєнням кваліфікації: Магістр </w:t>
      </w:r>
      <w:r w:rsidRPr="001F4D30">
        <w:rPr>
          <w:color w:val="000000"/>
        </w:rPr>
        <w:t xml:space="preserve">психології. </w:t>
      </w:r>
    </w:p>
    <w:p w:rsidR="001F4D30" w:rsidRPr="001F4D30" w:rsidRDefault="001F4D30" w:rsidP="001F4D30">
      <w:pPr>
        <w:shd w:val="clear" w:color="auto" w:fill="FFFFFF"/>
        <w:ind w:right="24" w:firstLine="851"/>
        <w:jc w:val="both"/>
        <w:rPr>
          <w:color w:val="000000"/>
        </w:rPr>
      </w:pPr>
      <w:r w:rsidRPr="001F4D30">
        <w:rPr>
          <w:color w:val="000000"/>
        </w:rPr>
        <w:t xml:space="preserve">Атестація здійснюється відкрито і публічно. </w:t>
      </w:r>
    </w:p>
    <w:p w:rsidR="001F4D30" w:rsidRPr="001F4D30" w:rsidRDefault="001F4D30" w:rsidP="001F4D30">
      <w:pPr>
        <w:shd w:val="clear" w:color="auto" w:fill="FFFFFF"/>
        <w:ind w:right="24" w:firstLine="851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1F4D30" w:rsidRPr="001F4D30" w:rsidTr="00252753">
        <w:tc>
          <w:tcPr>
            <w:tcW w:w="3936" w:type="dxa"/>
            <w:shd w:val="clear" w:color="auto" w:fill="auto"/>
          </w:tcPr>
          <w:p w:rsidR="001F4D30" w:rsidRPr="001F4D30" w:rsidRDefault="001F4D30" w:rsidP="001F4D30">
            <w:pPr>
              <w:ind w:right="24"/>
              <w:jc w:val="both"/>
              <w:rPr>
                <w:b/>
                <w:color w:val="000000"/>
              </w:rPr>
            </w:pPr>
            <w:r w:rsidRPr="001F4D30">
              <w:rPr>
                <w:b/>
                <w:color w:val="000000"/>
              </w:rPr>
              <w:t>Вимоги до кваліфікаційної роботи</w:t>
            </w:r>
          </w:p>
        </w:tc>
        <w:tc>
          <w:tcPr>
            <w:tcW w:w="5635" w:type="dxa"/>
            <w:shd w:val="clear" w:color="auto" w:fill="auto"/>
          </w:tcPr>
          <w:p w:rsidR="001F4D30" w:rsidRPr="001F4D30" w:rsidRDefault="001F4D30" w:rsidP="001F4D30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 xml:space="preserve">Кваліфікаційна робота передбачає самостійне розв’язання складної задачі або комплексної проблеми у сфері психології, що супроводжується проведенням досліджень та/або застосуванням інноваційних підходів та характеризується невизначеністю умов і вимог. </w:t>
            </w:r>
          </w:p>
          <w:p w:rsidR="001F4D30" w:rsidRPr="001F4D30" w:rsidRDefault="001F4D30" w:rsidP="001F4D30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>У кваліфікаційній роботі не може бути академічного плагіату, фабрикації та фальсифікації.</w:t>
            </w:r>
          </w:p>
          <w:p w:rsidR="001F4D30" w:rsidRPr="001F4D30" w:rsidRDefault="001F4D30" w:rsidP="001F4D30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>Кваліфікована робота має бути розміщена на сайті закладу вищої освіти або його структурного підрозділу, або у репозитарії ЗВО.</w:t>
            </w:r>
          </w:p>
        </w:tc>
      </w:tr>
      <w:tr w:rsidR="001F4D30" w:rsidRPr="001F4D30" w:rsidTr="00252753">
        <w:tc>
          <w:tcPr>
            <w:tcW w:w="3936" w:type="dxa"/>
            <w:shd w:val="clear" w:color="auto" w:fill="auto"/>
          </w:tcPr>
          <w:p w:rsidR="001F4D30" w:rsidRPr="001F4D30" w:rsidRDefault="001F4D30" w:rsidP="001F4D30">
            <w:pPr>
              <w:ind w:right="24"/>
              <w:jc w:val="both"/>
              <w:rPr>
                <w:b/>
                <w:color w:val="000000"/>
              </w:rPr>
            </w:pPr>
            <w:r w:rsidRPr="001F4D30">
              <w:rPr>
                <w:b/>
                <w:color w:val="000000"/>
              </w:rPr>
              <w:t xml:space="preserve">Вимоги до атестаційного </w:t>
            </w:r>
            <w:r w:rsidRPr="001F4D30">
              <w:rPr>
                <w:b/>
                <w:color w:val="000000"/>
              </w:rPr>
              <w:lastRenderedPageBreak/>
              <w:t>екзамену</w:t>
            </w:r>
          </w:p>
        </w:tc>
        <w:tc>
          <w:tcPr>
            <w:tcW w:w="5635" w:type="dxa"/>
            <w:shd w:val="clear" w:color="auto" w:fill="auto"/>
          </w:tcPr>
          <w:p w:rsidR="001F4D30" w:rsidRPr="001F4D30" w:rsidRDefault="001F4D30" w:rsidP="001F4D30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lastRenderedPageBreak/>
              <w:t xml:space="preserve">Атестаційний екзамен за спеціальністю повинен </w:t>
            </w:r>
            <w:r w:rsidRPr="001F4D30">
              <w:rPr>
                <w:color w:val="000000"/>
              </w:rPr>
              <w:lastRenderedPageBreak/>
              <w:t xml:space="preserve">перевіряти досягнення результатів навчання, визначених Стандартом вищої освіти та освітньою програмою. </w:t>
            </w:r>
          </w:p>
        </w:tc>
      </w:tr>
    </w:tbl>
    <w:p w:rsidR="00B772F8" w:rsidRPr="00201ED6" w:rsidRDefault="00B772F8" w:rsidP="00201ED6">
      <w:pPr>
        <w:tabs>
          <w:tab w:val="left" w:pos="3420"/>
        </w:tabs>
        <w:contextualSpacing/>
      </w:pPr>
    </w:p>
    <w:p w:rsidR="008704E3" w:rsidRPr="00201ED6" w:rsidRDefault="008704E3" w:rsidP="002C4B6E">
      <w:pPr>
        <w:contextualSpacing/>
        <w:rPr>
          <w:b/>
        </w:rPr>
      </w:pPr>
    </w:p>
    <w:p w:rsidR="00E0676A" w:rsidRPr="00201ED6" w:rsidRDefault="00E0676A" w:rsidP="00201ED6">
      <w:pPr>
        <w:contextualSpacing/>
        <w:jc w:val="center"/>
        <w:rPr>
          <w:b/>
        </w:rPr>
      </w:pPr>
      <w:r w:rsidRPr="00201ED6">
        <w:rPr>
          <w:b/>
        </w:rPr>
        <w:t xml:space="preserve">4. Матриця відповідності програмних компетентностей </w:t>
      </w:r>
    </w:p>
    <w:p w:rsidR="00E0676A" w:rsidRPr="00201ED6" w:rsidRDefault="00E0676A" w:rsidP="00201ED6">
      <w:pPr>
        <w:contextualSpacing/>
        <w:jc w:val="center"/>
        <w:rPr>
          <w:b/>
        </w:rPr>
      </w:pPr>
      <w:r w:rsidRPr="00201ED6">
        <w:rPr>
          <w:b/>
        </w:rPr>
        <w:t>компонентам освітньої програми</w:t>
      </w:r>
    </w:p>
    <w:p w:rsidR="00B772F8" w:rsidRPr="00201ED6" w:rsidRDefault="00B772F8" w:rsidP="00201ED6">
      <w:pPr>
        <w:tabs>
          <w:tab w:val="left" w:pos="3420"/>
        </w:tabs>
        <w:contextualSpacing/>
      </w:pPr>
    </w:p>
    <w:tbl>
      <w:tblPr>
        <w:tblStyle w:val="a6"/>
        <w:tblW w:w="5000" w:type="pct"/>
        <w:tblLook w:val="04A0"/>
      </w:tblPr>
      <w:tblGrid>
        <w:gridCol w:w="795"/>
        <w:gridCol w:w="780"/>
        <w:gridCol w:w="778"/>
        <w:gridCol w:w="665"/>
        <w:gridCol w:w="665"/>
        <w:gridCol w:w="665"/>
        <w:gridCol w:w="665"/>
        <w:gridCol w:w="665"/>
        <w:gridCol w:w="665"/>
        <w:gridCol w:w="665"/>
        <w:gridCol w:w="841"/>
        <w:gridCol w:w="861"/>
        <w:gridCol w:w="861"/>
      </w:tblGrid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  <w:jc w:val="center"/>
            </w:pPr>
            <w:r w:rsidRPr="00E561EF">
              <w:t>ОК1</w:t>
            </w: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  <w:jc w:val="center"/>
            </w:pPr>
            <w:r w:rsidRPr="00E561EF">
              <w:t>ОК 2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3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4 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5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6 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7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8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9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E561EF">
              <w:t>О</w:t>
            </w:r>
            <w:r w:rsidRPr="00E561EF">
              <w:rPr>
                <w:lang w:val="en-US"/>
              </w:rPr>
              <w:t>K</w:t>
            </w:r>
            <w:r w:rsidRPr="00E561EF">
              <w:rPr>
                <w:lang w:val="ru-RU"/>
              </w:rPr>
              <w:t xml:space="preserve"> 10</w:t>
            </w: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 w:rsidRPr="00E561EF">
              <w:t>О</w:t>
            </w:r>
            <w:r w:rsidRPr="00E561EF">
              <w:rPr>
                <w:lang w:val="en-US"/>
              </w:rPr>
              <w:t>K</w:t>
            </w:r>
            <w:r w:rsidRPr="00E561EF">
              <w:rPr>
                <w:lang w:val="ru-RU"/>
              </w:rPr>
              <w:t xml:space="preserve"> 11</w:t>
            </w: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>
              <w:t>ОК 12</w:t>
            </w: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</w:pPr>
            <w:r w:rsidRPr="00E561EF">
              <w:t>ЗК 1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1C6B8F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D544B6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</w:pPr>
            <w:r w:rsidRPr="00E561EF">
              <w:t>ЗК 2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CA3308" w:rsidRPr="001C6B8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1C6B8F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50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CA3308" w:rsidRPr="00E561EF" w:rsidRDefault="00CA3308" w:rsidP="00201ED6">
            <w:pPr>
              <w:tabs>
                <w:tab w:val="left" w:pos="3420"/>
              </w:tabs>
              <w:contextualSpacing/>
            </w:pPr>
            <w:r w:rsidRPr="00E561EF">
              <w:t>ЗК 3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1C6B8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1C6B8F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1C6B8F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Pr="001C6B8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4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5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6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7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8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251"/>
        </w:trPr>
        <w:tc>
          <w:tcPr>
            <w:tcW w:w="415" w:type="pct"/>
          </w:tcPr>
          <w:p w:rsidR="00CA3308" w:rsidRPr="00E561EF" w:rsidRDefault="00CA3308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9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1F255D" w:rsidRDefault="00CA3308">
            <w:r w:rsidRPr="00E561EF">
              <w:t>ЗК</w:t>
            </w:r>
            <w:r w:rsidRPr="001F255D">
              <w:t xml:space="preserve"> 10 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516"/>
        </w:trPr>
        <w:tc>
          <w:tcPr>
            <w:tcW w:w="415" w:type="pct"/>
          </w:tcPr>
          <w:p w:rsidR="00CA3308" w:rsidRPr="00E561EF" w:rsidRDefault="00CA3308" w:rsidP="001F255D">
            <w:r w:rsidRPr="00E561EF">
              <w:t>ФК 1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E561EF" w:rsidRDefault="00CA3308" w:rsidP="001F255D">
            <w:r w:rsidRPr="00E561EF">
              <w:t>ФК 2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E561EF" w:rsidRDefault="00CA3308" w:rsidP="001F255D">
            <w:r w:rsidRPr="00E561EF">
              <w:t>ФК 3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1F255D" w:rsidRDefault="00CA3308">
            <w:r w:rsidRPr="00F07219">
              <w:t xml:space="preserve">ФК </w:t>
            </w:r>
            <w:r w:rsidRPr="001F255D">
              <w:t>4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Default="00CA3308">
            <w:r w:rsidRPr="00F07219">
              <w:t>ФК</w:t>
            </w:r>
            <w:r w:rsidRPr="001F255D">
              <w:t xml:space="preserve"> 5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</w:tr>
      <w:tr w:rsidR="00CA3308" w:rsidRPr="00201ED6" w:rsidTr="00CA3308">
        <w:trPr>
          <w:trHeight w:val="516"/>
        </w:trPr>
        <w:tc>
          <w:tcPr>
            <w:tcW w:w="415" w:type="pct"/>
          </w:tcPr>
          <w:p w:rsidR="00CA3308" w:rsidRPr="001F255D" w:rsidRDefault="00CA3308">
            <w:r w:rsidRPr="00F07219">
              <w:t xml:space="preserve">ФК </w:t>
            </w:r>
            <w:r w:rsidRPr="001F255D">
              <w:t>6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1F255D" w:rsidRDefault="00CA3308">
            <w:r w:rsidRPr="00F07219">
              <w:t xml:space="preserve">ФК </w:t>
            </w:r>
            <w:r w:rsidRPr="001F255D">
              <w:t>7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1F255D" w:rsidRDefault="00CA3308">
            <w:r w:rsidRPr="00F07219">
              <w:t xml:space="preserve">ФК </w:t>
            </w:r>
            <w:r w:rsidRPr="001F255D">
              <w:t>8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</w:tcPr>
          <w:p w:rsidR="00CA3308" w:rsidRPr="001F255D" w:rsidRDefault="00CA3308">
            <w:r w:rsidRPr="00F07219">
              <w:t xml:space="preserve">ФК </w:t>
            </w:r>
            <w:r w:rsidRPr="001F255D">
              <w:t>9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D847B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CA3308" w:rsidRPr="00201ED6" w:rsidTr="00CA3308">
        <w:trPr>
          <w:trHeight w:val="504"/>
        </w:trPr>
        <w:tc>
          <w:tcPr>
            <w:tcW w:w="415" w:type="pct"/>
            <w:shd w:val="clear" w:color="auto" w:fill="FFFFFF" w:themeFill="background1"/>
          </w:tcPr>
          <w:p w:rsidR="00CA3308" w:rsidRPr="001F255D" w:rsidRDefault="00CA3308">
            <w:r w:rsidRPr="00F07219">
              <w:t xml:space="preserve">ФК </w:t>
            </w:r>
            <w:r w:rsidRPr="001F255D">
              <w:t>10</w:t>
            </w:r>
          </w:p>
        </w:tc>
        <w:tc>
          <w:tcPr>
            <w:tcW w:w="407" w:type="pct"/>
            <w:shd w:val="clear" w:color="auto" w:fill="FFFFFF" w:themeFill="background1"/>
          </w:tcPr>
          <w:p w:rsidR="00CA330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CA3308" w:rsidRPr="00C541C8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CA3308" w:rsidRPr="00B93904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CA3308" w:rsidRPr="00E561EF" w:rsidRDefault="00CA3308" w:rsidP="00E561EF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CA3308" w:rsidRPr="00A2489A" w:rsidRDefault="00CA3308" w:rsidP="00E561EF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</w:tbl>
    <w:p w:rsidR="00B772F8" w:rsidRDefault="00B772F8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</w:pPr>
    </w:p>
    <w:p w:rsidR="00252753" w:rsidRDefault="00252753" w:rsidP="00201ED6">
      <w:pPr>
        <w:tabs>
          <w:tab w:val="left" w:pos="3420"/>
        </w:tabs>
        <w:contextualSpacing/>
      </w:pPr>
    </w:p>
    <w:p w:rsidR="00252753" w:rsidRDefault="00252753" w:rsidP="00201ED6">
      <w:pPr>
        <w:tabs>
          <w:tab w:val="left" w:pos="3420"/>
        </w:tabs>
        <w:contextualSpacing/>
      </w:pPr>
    </w:p>
    <w:p w:rsidR="00252753" w:rsidRDefault="00252753" w:rsidP="00201ED6">
      <w:pPr>
        <w:tabs>
          <w:tab w:val="left" w:pos="3420"/>
        </w:tabs>
        <w:contextualSpacing/>
      </w:pPr>
    </w:p>
    <w:p w:rsidR="00252753" w:rsidRDefault="00252753" w:rsidP="00201ED6">
      <w:pPr>
        <w:tabs>
          <w:tab w:val="left" w:pos="3420"/>
        </w:tabs>
        <w:contextualSpacing/>
      </w:pPr>
    </w:p>
    <w:p w:rsidR="00252753" w:rsidRDefault="00252753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</w:pPr>
    </w:p>
    <w:p w:rsidR="00BE1C96" w:rsidRDefault="00BE1C96" w:rsidP="00201ED6">
      <w:pPr>
        <w:tabs>
          <w:tab w:val="left" w:pos="3420"/>
        </w:tabs>
        <w:contextualSpacing/>
        <w:rPr>
          <w:lang w:val="ru-RU"/>
        </w:rPr>
      </w:pPr>
    </w:p>
    <w:p w:rsidR="00D847B8" w:rsidRDefault="00D847B8" w:rsidP="00201ED6">
      <w:pPr>
        <w:tabs>
          <w:tab w:val="left" w:pos="3420"/>
        </w:tabs>
        <w:contextualSpacing/>
        <w:rPr>
          <w:lang w:val="ru-RU"/>
        </w:rPr>
      </w:pPr>
    </w:p>
    <w:p w:rsidR="00D847B8" w:rsidRDefault="00D847B8" w:rsidP="00201ED6">
      <w:pPr>
        <w:tabs>
          <w:tab w:val="left" w:pos="3420"/>
        </w:tabs>
        <w:contextualSpacing/>
        <w:rPr>
          <w:lang w:val="ru-RU"/>
        </w:rPr>
      </w:pPr>
    </w:p>
    <w:p w:rsidR="00D847B8" w:rsidRPr="00D847B8" w:rsidRDefault="00D847B8" w:rsidP="00201ED6">
      <w:pPr>
        <w:tabs>
          <w:tab w:val="left" w:pos="3420"/>
        </w:tabs>
        <w:contextualSpacing/>
        <w:rPr>
          <w:lang w:val="ru-RU"/>
        </w:rPr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4C01B2" w:rsidRPr="00201ED6" w:rsidRDefault="004C01B2" w:rsidP="00201ED6">
      <w:pPr>
        <w:contextualSpacing/>
        <w:jc w:val="center"/>
        <w:rPr>
          <w:b/>
        </w:rPr>
      </w:pPr>
      <w:r w:rsidRPr="00201ED6">
        <w:rPr>
          <w:b/>
        </w:rPr>
        <w:t xml:space="preserve">5. Матриця забезпечення програмних результатів навчання (ПРН) </w:t>
      </w:r>
    </w:p>
    <w:p w:rsidR="004C01B2" w:rsidRPr="00201ED6" w:rsidRDefault="004C01B2" w:rsidP="00201ED6">
      <w:pPr>
        <w:contextualSpacing/>
        <w:jc w:val="center"/>
        <w:rPr>
          <w:b/>
        </w:rPr>
      </w:pPr>
      <w:r w:rsidRPr="00201ED6">
        <w:rPr>
          <w:b/>
        </w:rPr>
        <w:t>відповідним компонентам освітньої програми</w:t>
      </w: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tbl>
      <w:tblPr>
        <w:tblStyle w:val="a6"/>
        <w:tblW w:w="0" w:type="auto"/>
        <w:jc w:val="center"/>
        <w:tblInd w:w="-428" w:type="dxa"/>
        <w:tblLook w:val="04A0"/>
      </w:tblPr>
      <w:tblGrid>
        <w:gridCol w:w="1178"/>
        <w:gridCol w:w="669"/>
        <w:gridCol w:w="634"/>
        <w:gridCol w:w="645"/>
        <w:gridCol w:w="645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69" w:type="dxa"/>
            <w:shd w:val="clear" w:color="auto" w:fill="FFFFFF" w:themeFill="background1"/>
          </w:tcPr>
          <w:p w:rsidR="00CA3308" w:rsidRDefault="00CA3308" w:rsidP="00201ED6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ОК</w:t>
            </w:r>
          </w:p>
          <w:p w:rsidR="00CA3308" w:rsidRPr="002E6AE0" w:rsidRDefault="00CA3308" w:rsidP="00201ED6">
            <w:pPr>
              <w:tabs>
                <w:tab w:val="left" w:pos="3420"/>
              </w:tabs>
              <w:contextualSpacing/>
              <w:jc w:val="center"/>
            </w:pPr>
            <w:r w:rsidRPr="002E6AE0"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jc w:val="center"/>
            </w:pPr>
            <w:r w:rsidRPr="002E6AE0">
              <w:t>ОК 2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3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E6AE0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4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5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6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7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8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9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10</w:t>
            </w:r>
          </w:p>
        </w:tc>
        <w:tc>
          <w:tcPr>
            <w:tcW w:w="534" w:type="dxa"/>
          </w:tcPr>
          <w:p w:rsidR="00CA3308" w:rsidRPr="002E6AE0" w:rsidRDefault="00CA3308" w:rsidP="002E6AE0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11</w:t>
            </w:r>
          </w:p>
        </w:tc>
        <w:tc>
          <w:tcPr>
            <w:tcW w:w="534" w:type="dxa"/>
          </w:tcPr>
          <w:p w:rsidR="00CA3308" w:rsidRPr="002E6AE0" w:rsidRDefault="00CA3308" w:rsidP="002E6AE0">
            <w:r>
              <w:t>ОК 12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  <w:r w:rsidRPr="002E6AE0">
              <w:t>ПРН 1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  <w:r w:rsidRPr="002E6AE0">
              <w:t>ПРН 2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534" w:type="dxa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7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B93904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CA330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10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D847B8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</w:tr>
      <w:tr w:rsidR="00CA3308" w:rsidRPr="002E6AE0" w:rsidTr="00CA3308">
        <w:trPr>
          <w:jc w:val="center"/>
        </w:trPr>
        <w:tc>
          <w:tcPr>
            <w:tcW w:w="1178" w:type="dxa"/>
          </w:tcPr>
          <w:p w:rsidR="00CA3308" w:rsidRPr="002E6AE0" w:rsidRDefault="00CA3308" w:rsidP="002E6AE0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CA3308" w:rsidRPr="002E6AE0" w:rsidRDefault="00CA3308" w:rsidP="00201ED6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CA3308" w:rsidRPr="0074666B" w:rsidRDefault="00CA3308" w:rsidP="00201ED6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</w:tbl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2C6B13" w:rsidP="00201ED6">
      <w:pPr>
        <w:tabs>
          <w:tab w:val="left" w:pos="3420"/>
        </w:tabs>
        <w:contextualSpacing/>
      </w:pPr>
      <w:r w:rsidRPr="00201ED6">
        <w:t>Керівник проєктної групи  ____________________________________________</w:t>
      </w:r>
    </w:p>
    <w:p w:rsidR="002C6B13" w:rsidRPr="00201ED6" w:rsidRDefault="002C6B13" w:rsidP="00201ED6">
      <w:pPr>
        <w:tabs>
          <w:tab w:val="left" w:pos="3420"/>
        </w:tabs>
        <w:contextualSpacing/>
      </w:pPr>
      <w:r w:rsidRPr="00201ED6">
        <w:t xml:space="preserve">                                                               (підпис, ПІБ, дата)</w:t>
      </w:r>
    </w:p>
    <w:p w:rsidR="00B772F8" w:rsidRPr="00201ED6" w:rsidRDefault="00B772F8" w:rsidP="00201ED6">
      <w:pPr>
        <w:tabs>
          <w:tab w:val="left" w:pos="3420"/>
        </w:tabs>
        <w:contextualSpacing/>
      </w:pPr>
    </w:p>
    <w:p w:rsidR="00B772F8" w:rsidRPr="00201ED6" w:rsidRDefault="00B772F8" w:rsidP="00201ED6">
      <w:pPr>
        <w:tabs>
          <w:tab w:val="left" w:pos="3420"/>
        </w:tabs>
        <w:contextualSpacing/>
      </w:pPr>
    </w:p>
    <w:sectPr w:rsidR="00B772F8" w:rsidRPr="00201ED6" w:rsidSect="009B22D1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9B" w:rsidRDefault="00376D9B" w:rsidP="001B69EA">
      <w:r>
        <w:separator/>
      </w:r>
    </w:p>
  </w:endnote>
  <w:endnote w:type="continuationSeparator" w:id="1">
    <w:p w:rsidR="00376D9B" w:rsidRDefault="00376D9B" w:rsidP="001B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9B" w:rsidRDefault="00376D9B" w:rsidP="001B69EA">
      <w:r>
        <w:separator/>
      </w:r>
    </w:p>
  </w:footnote>
  <w:footnote w:type="continuationSeparator" w:id="1">
    <w:p w:rsidR="00376D9B" w:rsidRDefault="00376D9B" w:rsidP="001B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DDA"/>
    <w:multiLevelType w:val="multilevel"/>
    <w:tmpl w:val="5B1E17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9A87ADC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587094"/>
    <w:multiLevelType w:val="multilevel"/>
    <w:tmpl w:val="4086CA5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54575C5"/>
    <w:multiLevelType w:val="hybridMultilevel"/>
    <w:tmpl w:val="F57C39D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127E"/>
    <w:multiLevelType w:val="hybridMultilevel"/>
    <w:tmpl w:val="CC36D026"/>
    <w:lvl w:ilvl="0" w:tplc="C75CB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C6E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E213CF7"/>
    <w:multiLevelType w:val="hybridMultilevel"/>
    <w:tmpl w:val="B118511C"/>
    <w:lvl w:ilvl="0" w:tplc="026898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756DEC"/>
    <w:multiLevelType w:val="hybridMultilevel"/>
    <w:tmpl w:val="E88CCF88"/>
    <w:lvl w:ilvl="0" w:tplc="3E20D6B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5925338E"/>
    <w:multiLevelType w:val="hybridMultilevel"/>
    <w:tmpl w:val="234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680B"/>
    <w:multiLevelType w:val="hybridMultilevel"/>
    <w:tmpl w:val="DB12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1EE4"/>
    <w:multiLevelType w:val="multilevel"/>
    <w:tmpl w:val="36B0647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4" w:hanging="2160"/>
      </w:pPr>
      <w:rPr>
        <w:rFonts w:hint="default"/>
      </w:rPr>
    </w:lvl>
  </w:abstractNum>
  <w:abstractNum w:abstractNumId="11">
    <w:nsid w:val="742A3CFF"/>
    <w:multiLevelType w:val="hybridMultilevel"/>
    <w:tmpl w:val="649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358E"/>
    <w:multiLevelType w:val="hybridMultilevel"/>
    <w:tmpl w:val="BE22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60A"/>
    <w:rsid w:val="00001A38"/>
    <w:rsid w:val="0000302A"/>
    <w:rsid w:val="00027E98"/>
    <w:rsid w:val="00040E3F"/>
    <w:rsid w:val="00056E31"/>
    <w:rsid w:val="000D6AE8"/>
    <w:rsid w:val="000E3BE4"/>
    <w:rsid w:val="000F7053"/>
    <w:rsid w:val="001068BE"/>
    <w:rsid w:val="001118B6"/>
    <w:rsid w:val="00122DDB"/>
    <w:rsid w:val="0014732F"/>
    <w:rsid w:val="00166196"/>
    <w:rsid w:val="00181235"/>
    <w:rsid w:val="0019760A"/>
    <w:rsid w:val="001B69EA"/>
    <w:rsid w:val="001C1A71"/>
    <w:rsid w:val="001C6B8F"/>
    <w:rsid w:val="001E1776"/>
    <w:rsid w:val="001F255D"/>
    <w:rsid w:val="001F4D30"/>
    <w:rsid w:val="00201ED6"/>
    <w:rsid w:val="002073AC"/>
    <w:rsid w:val="0023483D"/>
    <w:rsid w:val="00234E84"/>
    <w:rsid w:val="00252753"/>
    <w:rsid w:val="002576AB"/>
    <w:rsid w:val="002B2460"/>
    <w:rsid w:val="002C4B6E"/>
    <w:rsid w:val="002C6B13"/>
    <w:rsid w:val="002D68BC"/>
    <w:rsid w:val="002E6AE0"/>
    <w:rsid w:val="00314CF7"/>
    <w:rsid w:val="00352EA3"/>
    <w:rsid w:val="003536DF"/>
    <w:rsid w:val="00356095"/>
    <w:rsid w:val="00376D9B"/>
    <w:rsid w:val="003A55D7"/>
    <w:rsid w:val="003A55FC"/>
    <w:rsid w:val="003A578F"/>
    <w:rsid w:val="003B147D"/>
    <w:rsid w:val="003E1FBE"/>
    <w:rsid w:val="003E2289"/>
    <w:rsid w:val="003E2D5D"/>
    <w:rsid w:val="003E65E5"/>
    <w:rsid w:val="00403FDC"/>
    <w:rsid w:val="00467AD4"/>
    <w:rsid w:val="004B7C5E"/>
    <w:rsid w:val="004C01B2"/>
    <w:rsid w:val="004C7C33"/>
    <w:rsid w:val="005244C4"/>
    <w:rsid w:val="00577807"/>
    <w:rsid w:val="006064C5"/>
    <w:rsid w:val="006512F5"/>
    <w:rsid w:val="00651640"/>
    <w:rsid w:val="0066342C"/>
    <w:rsid w:val="006D2B90"/>
    <w:rsid w:val="007128C3"/>
    <w:rsid w:val="00722311"/>
    <w:rsid w:val="0074666B"/>
    <w:rsid w:val="007706CE"/>
    <w:rsid w:val="007727C3"/>
    <w:rsid w:val="007732DE"/>
    <w:rsid w:val="007737FC"/>
    <w:rsid w:val="00776AA6"/>
    <w:rsid w:val="00792B67"/>
    <w:rsid w:val="007A0A60"/>
    <w:rsid w:val="007A31AD"/>
    <w:rsid w:val="007C2494"/>
    <w:rsid w:val="007C6FB0"/>
    <w:rsid w:val="007E759B"/>
    <w:rsid w:val="007F313C"/>
    <w:rsid w:val="007F635C"/>
    <w:rsid w:val="00845273"/>
    <w:rsid w:val="008704E3"/>
    <w:rsid w:val="00875440"/>
    <w:rsid w:val="008C0BAF"/>
    <w:rsid w:val="008E46A1"/>
    <w:rsid w:val="008F1BAA"/>
    <w:rsid w:val="00903462"/>
    <w:rsid w:val="0090520D"/>
    <w:rsid w:val="00921883"/>
    <w:rsid w:val="00985DFD"/>
    <w:rsid w:val="00991FB2"/>
    <w:rsid w:val="00992962"/>
    <w:rsid w:val="009A6B76"/>
    <w:rsid w:val="009B22D1"/>
    <w:rsid w:val="009D78BC"/>
    <w:rsid w:val="009E7A63"/>
    <w:rsid w:val="00A2489A"/>
    <w:rsid w:val="00A66DCC"/>
    <w:rsid w:val="00A71FE9"/>
    <w:rsid w:val="00AB3240"/>
    <w:rsid w:val="00AC35DA"/>
    <w:rsid w:val="00AD598B"/>
    <w:rsid w:val="00AD7772"/>
    <w:rsid w:val="00AF357D"/>
    <w:rsid w:val="00B07699"/>
    <w:rsid w:val="00B13F59"/>
    <w:rsid w:val="00B24BBB"/>
    <w:rsid w:val="00B26A86"/>
    <w:rsid w:val="00B35B7A"/>
    <w:rsid w:val="00B72AB4"/>
    <w:rsid w:val="00B772F8"/>
    <w:rsid w:val="00B8208D"/>
    <w:rsid w:val="00B93904"/>
    <w:rsid w:val="00BB0AB5"/>
    <w:rsid w:val="00BE1C96"/>
    <w:rsid w:val="00BE43DE"/>
    <w:rsid w:val="00C541C8"/>
    <w:rsid w:val="00C7483E"/>
    <w:rsid w:val="00CA1D94"/>
    <w:rsid w:val="00CA3308"/>
    <w:rsid w:val="00CB7313"/>
    <w:rsid w:val="00CD1F31"/>
    <w:rsid w:val="00CE7B58"/>
    <w:rsid w:val="00D1322B"/>
    <w:rsid w:val="00D544B6"/>
    <w:rsid w:val="00D54516"/>
    <w:rsid w:val="00D6061E"/>
    <w:rsid w:val="00D63B75"/>
    <w:rsid w:val="00D847B8"/>
    <w:rsid w:val="00DA1907"/>
    <w:rsid w:val="00DD2045"/>
    <w:rsid w:val="00DF0C63"/>
    <w:rsid w:val="00E0228E"/>
    <w:rsid w:val="00E0676A"/>
    <w:rsid w:val="00E43CD0"/>
    <w:rsid w:val="00E561EF"/>
    <w:rsid w:val="00E670F5"/>
    <w:rsid w:val="00E72CB1"/>
    <w:rsid w:val="00ED6C06"/>
    <w:rsid w:val="00F01C7B"/>
    <w:rsid w:val="00F0220F"/>
    <w:rsid w:val="00F4347D"/>
    <w:rsid w:val="00F75A64"/>
    <w:rsid w:val="00FE36A4"/>
    <w:rsid w:val="00FF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F8"/>
    <w:rPr>
      <w:rFonts w:ascii="Tahoma" w:eastAsia="Times New Roman" w:hAnsi="Tahoma" w:cs="Tahoma"/>
      <w:noProof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D5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9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9EA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B69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9EA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90520D"/>
    <w:pPr>
      <w:suppressAutoHyphens/>
      <w:spacing w:after="120"/>
      <w:ind w:left="283"/>
    </w:pPr>
    <w:rPr>
      <w:rFonts w:ascii="Calibri" w:hAnsi="Calibri" w:cs="Calibri"/>
      <w:noProof w:val="0"/>
      <w:sz w:val="22"/>
      <w:szCs w:val="22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0520D"/>
    <w:rPr>
      <w:rFonts w:ascii="Calibri" w:eastAsia="Times New Roman" w:hAnsi="Calibri" w:cs="Calibri"/>
      <w:lang w:val="uk-UA" w:eastAsia="ar-SA"/>
    </w:rPr>
  </w:style>
  <w:style w:type="character" w:styleId="ad">
    <w:name w:val="Hyperlink"/>
    <w:uiPriority w:val="99"/>
    <w:unhideWhenUsed/>
    <w:rsid w:val="0090520D"/>
    <w:rPr>
      <w:color w:val="0000FF"/>
      <w:u w:val="single"/>
    </w:rPr>
  </w:style>
  <w:style w:type="character" w:customStyle="1" w:styleId="214pt14">
    <w:name w:val="Основной текст (2) + 14 pt14"/>
    <w:rsid w:val="0090520D"/>
    <w:rPr>
      <w:sz w:val="28"/>
      <w:szCs w:val="28"/>
      <w:lang w:eastAsia="ar-SA" w:bidi="ar-SA"/>
    </w:rPr>
  </w:style>
  <w:style w:type="paragraph" w:customStyle="1" w:styleId="Default">
    <w:name w:val="Default"/>
    <w:rsid w:val="009052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90520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numbering" w:customStyle="1" w:styleId="WWNum2">
    <w:name w:val="WWNum2"/>
    <w:basedOn w:val="a2"/>
    <w:rsid w:val="0090520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F8"/>
    <w:rPr>
      <w:rFonts w:ascii="Tahoma" w:eastAsia="Times New Roman" w:hAnsi="Tahoma" w:cs="Tahoma"/>
      <w:noProof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D5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9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69EA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B69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69EA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numbering" w:customStyle="1" w:styleId="ab">
    <w:name w:val="WWNum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gm.co.uk/download/psychosomatic-unity-of-human-from-the-position-of-chronopsychology-on-the-example-of-ischemic-7563.pdf" TargetMode="External"/><Relationship Id="rId13" Type="http://schemas.openxmlformats.org/officeDocument/2006/relationships/hyperlink" Target="http://journals.uran.ua/sciencerise/issue/view/2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tir.org.ua/index.php/technology_intellect_develop/article/view/47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jaep.com/Journal/vol.8.2.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t.dormaj.com/docs/Volume7/special%20issue/Time%20Factor%20in%20Psychological%20Profiling%20of%20Information%20Technology%20Specialists%20for%20Future%20Career%20Suc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andeducation.net/pae/successful-athletes-chronopsychological-profile-irina-savenkova-mykola-didukh-iryna-lytvinenko-lyudmila-mukhina-anna-venger-vladimir-schevchenko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40B0-0F40-4B02-A69C-91B57B1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25</cp:revision>
  <cp:lastPrinted>2020-09-10T10:15:00Z</cp:lastPrinted>
  <dcterms:created xsi:type="dcterms:W3CDTF">2019-12-02T14:13:00Z</dcterms:created>
  <dcterms:modified xsi:type="dcterms:W3CDTF">2021-01-25T09:24:00Z</dcterms:modified>
</cp:coreProperties>
</file>