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13" w:rsidRDefault="0092262E" w:rsidP="0092262E">
      <w:pPr>
        <w:spacing w:after="0" w:line="240" w:lineRule="auto"/>
        <w:ind w:left="-567"/>
        <w:jc w:val="center"/>
        <w:rPr>
          <w:rFonts w:ascii="Times New Roman" w:eastAsia="Calibri" w:hAnsi="Times New Roman" w:cs="Times New Roman"/>
        </w:rPr>
      </w:pPr>
      <w:r>
        <w:rPr>
          <w:rFonts w:ascii="Times New Roman" w:eastAsia="Calibri" w:hAnsi="Times New Roman" w:cs="Times New Roman"/>
          <w:b/>
          <w:noProof/>
          <w:sz w:val="28"/>
          <w:szCs w:val="28"/>
          <w:lang w:eastAsia="ru-RU"/>
        </w:rPr>
        <w:drawing>
          <wp:inline distT="0" distB="0" distL="0" distR="0">
            <wp:extent cx="5940425" cy="8478611"/>
            <wp:effectExtent l="0" t="0" r="3175" b="0"/>
            <wp:docPr id="1" name="Рисунок 1" descr="D:\Desktop\АКРЕДИТАЦІЯ\скани політологи\2020 зеленая\CCI30042021_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АКРЕДИТАЦІЯ\скани політологи\2020 зеленая\CCI30042021_00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8611"/>
                    </a:xfrm>
                    <a:prstGeom prst="rect">
                      <a:avLst/>
                    </a:prstGeom>
                    <a:noFill/>
                    <a:ln>
                      <a:noFill/>
                    </a:ln>
                  </pic:spPr>
                </pic:pic>
              </a:graphicData>
            </a:graphic>
          </wp:inline>
        </w:drawing>
      </w:r>
      <w:r w:rsidRPr="0092262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Calibri" w:hAnsi="Times New Roman" w:cs="Times New Roman"/>
          <w:noProof/>
          <w:sz w:val="28"/>
          <w:szCs w:val="28"/>
          <w:lang w:eastAsia="ru-RU"/>
        </w:rPr>
        <w:lastRenderedPageBreak/>
        <w:drawing>
          <wp:inline distT="0" distB="0" distL="0" distR="0">
            <wp:extent cx="5940425" cy="8478611"/>
            <wp:effectExtent l="0" t="0" r="3175" b="0"/>
            <wp:docPr id="2" name="Рисунок 2" descr="D:\Desktop\АКРЕДИТАЦІЯ\скани політологи\2020 зеленая\CCI30042021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АКРЕДИТАЦІЯ\скани політологи\2020 зеленая\CCI30042021_00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8611"/>
                    </a:xfrm>
                    <a:prstGeom prst="rect">
                      <a:avLst/>
                    </a:prstGeom>
                    <a:noFill/>
                    <a:ln>
                      <a:noFill/>
                    </a:ln>
                  </pic:spPr>
                </pic:pic>
              </a:graphicData>
            </a:graphic>
          </wp:inline>
        </w:drawing>
      </w:r>
    </w:p>
    <w:p w:rsidR="00E67213" w:rsidRDefault="00E67213" w:rsidP="00E67213">
      <w:pPr>
        <w:rPr>
          <w:rFonts w:ascii="Times New Roman" w:eastAsia="Calibri" w:hAnsi="Times New Roman" w:cs="Times New Roman"/>
        </w:rPr>
      </w:pPr>
    </w:p>
    <w:p w:rsidR="0092262E" w:rsidRDefault="0092262E" w:rsidP="0092262E">
      <w:pPr>
        <w:spacing w:line="486" w:lineRule="exact"/>
        <w:jc w:val="both"/>
        <w:rPr>
          <w:rFonts w:ascii="Times New Roman" w:eastAsia="Calibri" w:hAnsi="Times New Roman" w:cs="Times New Roman"/>
          <w:lang w:val="uk-UA"/>
        </w:rPr>
      </w:pPr>
    </w:p>
    <w:p w:rsidR="00E67213" w:rsidRDefault="00E67213" w:rsidP="0092262E">
      <w:pPr>
        <w:spacing w:line="486" w:lineRule="exact"/>
        <w:jc w:val="center"/>
        <w:rPr>
          <w:rFonts w:ascii="Times New Roman" w:hAnsi="Times New Roman" w:cs="Times New Roman"/>
          <w:w w:val="101"/>
          <w:sz w:val="32"/>
          <w:szCs w:val="32"/>
          <w:lang w:val="uk-UA"/>
        </w:rPr>
      </w:pPr>
      <w:r>
        <w:rPr>
          <w:rFonts w:ascii="Times New Roman" w:hAnsi="Times New Roman" w:cs="Times New Roman"/>
          <w:w w:val="101"/>
          <w:sz w:val="32"/>
          <w:szCs w:val="32"/>
          <w:lang w:val="uk-UA"/>
        </w:rPr>
        <w:lastRenderedPageBreak/>
        <w:t>АНОТАЦІЯ</w:t>
      </w:r>
    </w:p>
    <w:p w:rsidR="00E67213" w:rsidRDefault="00E67213" w:rsidP="00E67213">
      <w:pPr>
        <w:spacing w:line="240" w:lineRule="auto"/>
        <w:ind w:firstLine="811"/>
        <w:jc w:val="both"/>
        <w:rPr>
          <w:rFonts w:ascii="Times New Roman" w:eastAsia="Calibri" w:hAnsi="Times New Roman" w:cs="Times New Roman"/>
          <w:bCs/>
          <w:sz w:val="24"/>
          <w:szCs w:val="24"/>
          <w:lang w:val="uk-UA"/>
        </w:rPr>
      </w:pPr>
      <w:r>
        <w:rPr>
          <w:rFonts w:ascii="Times New Roman" w:eastAsia="Times New Roman" w:hAnsi="Times New Roman" w:cs="Times New Roman"/>
          <w:sz w:val="24"/>
          <w:szCs w:val="24"/>
          <w:lang w:val="uk-UA" w:eastAsia="ru-RU"/>
        </w:rPr>
        <w:t xml:space="preserve">Програма вивчення нормативної навчальної дисципліни «Мас Медіа і політика» складена відповідно до освітньо-професійної програми підготовки бакалаврів спеціальності 052 Політологія за освітньо-професійною програмою. Визначена актуальність та доцільність навчального курсу. </w:t>
      </w:r>
      <w:r>
        <w:rPr>
          <w:rFonts w:ascii="Times New Roman" w:hAnsi="Times New Roman" w:cs="Times New Roman"/>
          <w:w w:val="101"/>
          <w:sz w:val="24"/>
          <w:szCs w:val="24"/>
          <w:lang w:val="uk-UA"/>
        </w:rPr>
        <w:t xml:space="preserve">В умовах широкого поширення інформаційних технологій звичні методи управління політичними процесами вже не спрацьовують. Суспільство відкриває для себе нові можливості самоорганізації. </w:t>
      </w:r>
      <w:r>
        <w:rPr>
          <w:rFonts w:ascii="Times New Roman" w:hAnsi="Times New Roman" w:cs="Times New Roman"/>
          <w:w w:val="101"/>
          <w:sz w:val="24"/>
          <w:szCs w:val="24"/>
        </w:rPr>
        <w:t>На тлі цих подій відбувається істотне посилення ува</w:t>
      </w:r>
      <w:bookmarkStart w:id="0" w:name="_GoBack"/>
      <w:bookmarkEnd w:id="0"/>
      <w:r>
        <w:rPr>
          <w:rFonts w:ascii="Times New Roman" w:hAnsi="Times New Roman" w:cs="Times New Roman"/>
          <w:w w:val="101"/>
          <w:sz w:val="24"/>
          <w:szCs w:val="24"/>
        </w:rPr>
        <w:t xml:space="preserve">ги держави до </w:t>
      </w:r>
      <w:r>
        <w:rPr>
          <w:rFonts w:ascii="Times New Roman" w:hAnsi="Times New Roman" w:cs="Times New Roman"/>
          <w:w w:val="101"/>
          <w:sz w:val="24"/>
          <w:szCs w:val="24"/>
          <w:lang w:val="uk-UA"/>
        </w:rPr>
        <w:t>Мас Медіа</w:t>
      </w:r>
      <w:r>
        <w:rPr>
          <w:rFonts w:ascii="Times New Roman" w:hAnsi="Times New Roman" w:cs="Times New Roman"/>
          <w:w w:val="101"/>
          <w:sz w:val="24"/>
          <w:szCs w:val="24"/>
        </w:rPr>
        <w:t>.</w:t>
      </w:r>
      <w:r>
        <w:rPr>
          <w:rFonts w:ascii="Times New Roman" w:hAnsi="Times New Roman" w:cs="Times New Roman"/>
          <w:w w:val="101"/>
          <w:sz w:val="24"/>
          <w:szCs w:val="24"/>
          <w:lang w:val="uk-UA"/>
        </w:rPr>
        <w:t xml:space="preserve"> </w:t>
      </w:r>
      <w:r>
        <w:rPr>
          <w:rFonts w:ascii="Times New Roman" w:eastAsia="Times New Roman" w:hAnsi="Times New Roman" w:cs="Times New Roman"/>
          <w:bCs/>
          <w:sz w:val="24"/>
          <w:szCs w:val="24"/>
          <w:lang w:val="uk-UA" w:eastAsia="ru-RU"/>
        </w:rPr>
        <w:t xml:space="preserve">Вказано на предмет </w:t>
      </w:r>
      <w:r>
        <w:rPr>
          <w:rFonts w:ascii="Times New Roman" w:eastAsia="Times New Roman" w:hAnsi="Times New Roman" w:cs="Times New Roman"/>
          <w:sz w:val="24"/>
          <w:szCs w:val="24"/>
          <w:lang w:val="uk-UA" w:eastAsia="ru-RU"/>
        </w:rPr>
        <w:t>вивчення навчальної дисципліни</w:t>
      </w:r>
      <w:proofErr w:type="gramStart"/>
      <w:r>
        <w:rPr>
          <w:rFonts w:ascii="Times New Roman" w:eastAsia="Times New Roman" w:hAnsi="Times New Roman" w:cs="Times New Roman"/>
          <w:sz w:val="24"/>
          <w:szCs w:val="24"/>
          <w:lang w:val="uk-UA" w:eastAsia="ru-RU"/>
        </w:rPr>
        <w:t xml:space="preserve"> :</w:t>
      </w:r>
      <w:proofErr w:type="gramEnd"/>
      <w:r>
        <w:rPr>
          <w:rFonts w:ascii="Times New Roman" w:eastAsia="Times New Roman" w:hAnsi="Times New Roman" w:cs="Times New Roman"/>
          <w:sz w:val="24"/>
          <w:szCs w:val="24"/>
          <w:lang w:val="uk-UA" w:eastAsia="ru-RU"/>
        </w:rPr>
        <w:t xml:space="preserve"> вплив Мас Медіа </w:t>
      </w:r>
      <w:r>
        <w:rPr>
          <w:rFonts w:ascii="Times New Roman" w:hAnsi="Times New Roman" w:cs="Times New Roman"/>
          <w:sz w:val="24"/>
          <w:szCs w:val="24"/>
        </w:rPr>
        <w:t>на перебіг політичного процесу загалом та демократизацію українського суспільства</w:t>
      </w:r>
      <w:r>
        <w:rPr>
          <w:rFonts w:ascii="Times New Roman" w:eastAsia="Times New Roman" w:hAnsi="Times New Roman" w:cs="Times New Roman"/>
          <w:sz w:val="24"/>
          <w:szCs w:val="24"/>
          <w:lang w:val="uk-UA" w:eastAsia="ru-RU"/>
        </w:rPr>
        <w:t>. Вся програма логічно структурована. Вказана  мета та завдання навчальної дисципліни.</w:t>
      </w:r>
      <w:r>
        <w:rPr>
          <w:rFonts w:ascii="Times New Roman" w:eastAsia="Calibri" w:hAnsi="Times New Roman" w:cs="Times New Roman"/>
          <w:bCs/>
          <w:sz w:val="24"/>
          <w:szCs w:val="24"/>
          <w:lang w:val="uk-UA"/>
        </w:rPr>
        <w:t>У програмі зазначені п</w:t>
      </w:r>
      <w:r>
        <w:rPr>
          <w:rFonts w:ascii="Times New Roman" w:eastAsia="Calibri" w:hAnsi="Times New Roman" w:cs="Times New Roman"/>
          <w:bCs/>
          <w:sz w:val="24"/>
          <w:szCs w:val="24"/>
        </w:rPr>
        <w:t>рограмні результати навчання</w:t>
      </w:r>
      <w:r>
        <w:rPr>
          <w:rFonts w:ascii="Times New Roman" w:eastAsia="Calibri" w:hAnsi="Times New Roman" w:cs="Times New Roman"/>
          <w:bCs/>
          <w:sz w:val="24"/>
          <w:szCs w:val="24"/>
          <w:lang w:val="uk-UA"/>
        </w:rPr>
        <w:t xml:space="preserve"> та наводиться перелік загальнопредметних і фахових компетентностей. Вказаний перелік літературних джерел.</w:t>
      </w:r>
    </w:p>
    <w:p w:rsidR="00E67213" w:rsidRDefault="00E67213" w:rsidP="00E67213">
      <w:pPr>
        <w:spacing w:line="240" w:lineRule="auto"/>
        <w:ind w:firstLine="811"/>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Ключові слова : масмедіа, комунікація, політичні процеси, </w:t>
      </w:r>
      <w:r>
        <w:rPr>
          <w:rFonts w:ascii="Times New Roman" w:eastAsia="Calibri" w:hAnsi="Times New Roman" w:cs="Times New Roman"/>
          <w:sz w:val="24"/>
          <w:szCs w:val="24"/>
          <w:lang w:val="uk-UA"/>
        </w:rPr>
        <w:t xml:space="preserve"> політичний режим, медіасфера, Е-демократія</w:t>
      </w:r>
    </w:p>
    <w:p w:rsidR="00E67213" w:rsidRDefault="00E67213" w:rsidP="00E67213">
      <w:pPr>
        <w:spacing w:after="0" w:line="240" w:lineRule="auto"/>
        <w:jc w:val="center"/>
        <w:rPr>
          <w:rFonts w:ascii="Times New Roman" w:eastAsia="Times New Roman" w:hAnsi="Times New Roman" w:cs="Times New Roman"/>
          <w:sz w:val="24"/>
          <w:szCs w:val="24"/>
          <w:lang w:val="uk-UA" w:eastAsia="ru-RU"/>
        </w:rPr>
      </w:pPr>
    </w:p>
    <w:p w:rsidR="00E67213" w:rsidRDefault="00E67213" w:rsidP="00E67213">
      <w:pPr>
        <w:rPr>
          <w:rFonts w:ascii="Times New Roman" w:hAnsi="Times New Roman" w:cs="Times New Roman"/>
          <w:b/>
          <w:sz w:val="28"/>
          <w:szCs w:val="28"/>
          <w:lang w:val="en-US"/>
        </w:rPr>
      </w:pPr>
      <w:r>
        <w:rPr>
          <w:rFonts w:ascii="Times New Roman" w:hAnsi="Times New Roman" w:cs="Times New Roman"/>
          <w:lang w:val="uk-UA"/>
        </w:rPr>
        <w:t xml:space="preserve">                                                                    </w:t>
      </w:r>
      <w:r>
        <w:rPr>
          <w:rFonts w:ascii="Times New Roman" w:hAnsi="Times New Roman" w:cs="Times New Roman"/>
          <w:b/>
          <w:sz w:val="28"/>
          <w:szCs w:val="28"/>
          <w:lang w:val="en-US"/>
        </w:rPr>
        <w:t>Abstract</w:t>
      </w:r>
    </w:p>
    <w:p w:rsidR="00E67213" w:rsidRDefault="00E67213" w:rsidP="00E67213">
      <w:pPr>
        <w:jc w:val="center"/>
        <w:rPr>
          <w:rFonts w:ascii="Times New Roman" w:hAnsi="Times New Roman" w:cs="Times New Roman"/>
          <w:lang w:val="en-US"/>
        </w:rPr>
      </w:pPr>
    </w:p>
    <w:p w:rsidR="00E67213" w:rsidRDefault="00E67213" w:rsidP="00E67213">
      <w:pPr>
        <w:jc w:val="both"/>
        <w:rPr>
          <w:rFonts w:ascii="Times New Roman" w:hAnsi="Times New Roman" w:cs="Times New Roman"/>
          <w:lang w:val="en-US"/>
        </w:rPr>
      </w:pPr>
      <w:r>
        <w:rPr>
          <w:rFonts w:ascii="Times New Roman" w:hAnsi="Times New Roman" w:cs="Times New Roman"/>
          <w:lang w:val="en-US"/>
        </w:rPr>
        <w:t>The program of studying the normative educational discipline "Mass Media and Politics" is made according to the educational-professional program of preparation of bachelors of a specialty 052 Political science according to the educational-professional program. The relevance and expediency of the training course are determined. With the widespread use of information technology, the usual methods of managing political processes no longer work. Society opens up new opportunities for self-organization. Against the background of these events, there is a significant increase in state attention to the media. The subject of studying the discipline is indicated: the influence of the Mass Media on the course of the political process in general and the democratization of Ukrainian society. The whole program is logically structured. The purpose and tasks of the discipline are indicated. The program indicates the program learning outcomes and provides a list of general subject and professional competencies. The list of literary sources is specified.</w:t>
      </w:r>
    </w:p>
    <w:p w:rsidR="00E67213" w:rsidRDefault="00E67213" w:rsidP="00E67213">
      <w:pPr>
        <w:rPr>
          <w:rFonts w:ascii="Times New Roman" w:hAnsi="Times New Roman" w:cs="Times New Roman"/>
          <w:lang w:val="en-US"/>
        </w:rPr>
      </w:pPr>
      <w:r>
        <w:rPr>
          <w:rFonts w:ascii="Times New Roman" w:hAnsi="Times New Roman" w:cs="Times New Roman"/>
          <w:lang w:val="en-US"/>
        </w:rPr>
        <w:t>Keywords: mass media, communication, political processes, political regime, media sphere, E-democracy</w:t>
      </w:r>
    </w:p>
    <w:p w:rsidR="00E67213" w:rsidRDefault="00E67213" w:rsidP="00E67213">
      <w:pPr>
        <w:rPr>
          <w:rFonts w:ascii="Times New Roman" w:hAnsi="Times New Roman" w:cs="Times New Roman"/>
          <w:lang w:val="en-US"/>
        </w:rPr>
      </w:pPr>
    </w:p>
    <w:p w:rsidR="00E67213" w:rsidRDefault="00E67213" w:rsidP="00E67213">
      <w:pPr>
        <w:spacing w:after="0" w:line="240" w:lineRule="auto"/>
        <w:jc w:val="center"/>
        <w:rPr>
          <w:rFonts w:ascii="Times New Roman" w:eastAsia="Times New Roman" w:hAnsi="Times New Roman" w:cs="Times New Roman"/>
          <w:sz w:val="24"/>
          <w:szCs w:val="24"/>
          <w:lang w:val="en-US" w:eastAsia="ru-RU"/>
        </w:rPr>
      </w:pPr>
    </w:p>
    <w:p w:rsidR="00E67213" w:rsidRDefault="00E67213" w:rsidP="00E67213">
      <w:pPr>
        <w:rPr>
          <w:rFonts w:ascii="Times New Roman" w:eastAsia="Calibri" w:hAnsi="Times New Roman" w:cs="Times New Roman"/>
          <w:lang w:val="en-US"/>
        </w:rPr>
      </w:pPr>
    </w:p>
    <w:p w:rsidR="00E67213" w:rsidRDefault="00E67213" w:rsidP="00E67213">
      <w:pPr>
        <w:rPr>
          <w:rFonts w:ascii="Times New Roman" w:eastAsia="Calibri" w:hAnsi="Times New Roman" w:cs="Times New Roman"/>
          <w:lang w:val="uk-UA"/>
        </w:rPr>
      </w:pPr>
    </w:p>
    <w:p w:rsidR="00E67213" w:rsidRDefault="00E67213" w:rsidP="00E67213">
      <w:pPr>
        <w:rPr>
          <w:rFonts w:ascii="Times New Roman" w:eastAsia="Calibri" w:hAnsi="Times New Roman" w:cs="Times New Roman"/>
          <w:lang w:val="uk-UA"/>
        </w:rPr>
      </w:pPr>
    </w:p>
    <w:p w:rsidR="00E67213" w:rsidRDefault="00E67213" w:rsidP="00E67213">
      <w:pPr>
        <w:rPr>
          <w:rFonts w:ascii="Times New Roman" w:eastAsia="Calibri" w:hAnsi="Times New Roman" w:cs="Times New Roman"/>
          <w:lang w:val="uk-UA"/>
        </w:rPr>
      </w:pPr>
    </w:p>
    <w:p w:rsidR="00E67213" w:rsidRDefault="00E67213" w:rsidP="00E67213">
      <w:pPr>
        <w:rPr>
          <w:rFonts w:ascii="Times New Roman" w:eastAsia="Calibri" w:hAnsi="Times New Roman" w:cs="Times New Roman"/>
          <w:lang w:val="uk-UA"/>
        </w:rPr>
      </w:pPr>
    </w:p>
    <w:p w:rsidR="00E67213" w:rsidRDefault="00E67213" w:rsidP="00E67213">
      <w:pPr>
        <w:rPr>
          <w:rFonts w:ascii="Times New Roman" w:eastAsia="Calibri" w:hAnsi="Times New Roman" w:cs="Times New Roman"/>
          <w:lang w:val="uk-UA"/>
        </w:rPr>
      </w:pPr>
    </w:p>
    <w:p w:rsidR="00E67213" w:rsidRDefault="00E67213" w:rsidP="00E67213">
      <w:pPr>
        <w:rPr>
          <w:rFonts w:ascii="Times New Roman" w:eastAsia="Calibri" w:hAnsi="Times New Roman" w:cs="Times New Roman"/>
          <w:lang w:val="uk-UA"/>
        </w:rPr>
      </w:pPr>
    </w:p>
    <w:p w:rsidR="00E67213" w:rsidRDefault="00E67213" w:rsidP="00E67213">
      <w:pPr>
        <w:spacing w:after="0" w:line="240" w:lineRule="auto"/>
        <w:jc w:val="center"/>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val="uk-UA" w:eastAsia="ru-RU"/>
        </w:rPr>
        <w:lastRenderedPageBreak/>
        <w:t>Вступ</w:t>
      </w:r>
    </w:p>
    <w:p w:rsidR="00774EFF" w:rsidRDefault="00E67213" w:rsidP="00E672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Програма вивчення нормативної навчальної дисципліни «Мас Медіа і політика» складена відповідно до освітньо-професійної програми підготовки бакалаврів спеціальності 052 Політологія за освітньо-професійною програмою </w:t>
      </w:r>
      <w:r w:rsidR="002E4043">
        <w:rPr>
          <w:rFonts w:ascii="Times New Roman" w:eastAsia="Times New Roman" w:hAnsi="Times New Roman" w:cs="Times New Roman"/>
          <w:sz w:val="24"/>
          <w:szCs w:val="24"/>
          <w:lang w:val="uk-UA" w:eastAsia="ru-RU"/>
        </w:rPr>
        <w:t>Політологія</w:t>
      </w:r>
    </w:p>
    <w:p w:rsidR="00E67213" w:rsidRDefault="00E67213" w:rsidP="00E672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Предметом</w:t>
      </w:r>
      <w:r>
        <w:rPr>
          <w:rFonts w:ascii="Times New Roman" w:eastAsia="Times New Roman" w:hAnsi="Times New Roman" w:cs="Times New Roman"/>
          <w:sz w:val="24"/>
          <w:szCs w:val="24"/>
          <w:lang w:val="uk-UA" w:eastAsia="ru-RU"/>
        </w:rPr>
        <w:t xml:space="preserve"> вивчення навчальної дисципліни є: вплив Мас Медіа </w:t>
      </w:r>
      <w:r>
        <w:rPr>
          <w:rFonts w:ascii="Times New Roman" w:hAnsi="Times New Roman" w:cs="Times New Roman"/>
          <w:sz w:val="24"/>
          <w:szCs w:val="24"/>
        </w:rPr>
        <w:t>на перебіг політичного процесу загалом та демократизацію українського суспільства</w:t>
      </w:r>
      <w:r>
        <w:rPr>
          <w:rFonts w:ascii="Times New Roman" w:eastAsia="Times New Roman" w:hAnsi="Times New Roman" w:cs="Times New Roman"/>
          <w:sz w:val="24"/>
          <w:szCs w:val="24"/>
          <w:lang w:val="uk-UA" w:eastAsia="ru-RU"/>
        </w:rPr>
        <w:t xml:space="preserve">. </w:t>
      </w:r>
    </w:p>
    <w:p w:rsidR="00E67213" w:rsidRDefault="00E67213" w:rsidP="00E67213">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cs="Times New Roman"/>
          <w:b/>
          <w:bCs/>
          <w:sz w:val="24"/>
          <w:szCs w:val="24"/>
          <w:lang w:val="uk-UA" w:eastAsia="ru-RU"/>
        </w:rPr>
        <w:t>Міждисциплінарні зв’язки</w:t>
      </w:r>
      <w:r>
        <w:rPr>
          <w:rFonts w:ascii="Times New Roman" w:eastAsia="Times New Roman" w:hAnsi="Times New Roman" w:cs="Times New Roman"/>
          <w:sz w:val="24"/>
          <w:szCs w:val="24"/>
          <w:lang w:val="uk-UA" w:eastAsia="ru-RU"/>
        </w:rPr>
        <w:t xml:space="preserve">: психологія, соціологія, право, філософія, філологія, економіка, етика, </w:t>
      </w:r>
      <w:r>
        <w:rPr>
          <w:rFonts w:ascii="Times New Roman" w:eastAsia="Times New Roman" w:hAnsi="Times New Roman"/>
          <w:sz w:val="24"/>
          <w:szCs w:val="24"/>
          <w:lang w:val="uk-UA" w:eastAsia="ru-RU"/>
        </w:rPr>
        <w:t>«Політологія», «Соціальна політологія», «Загальна теорія політики», «Історія політичних вчень», «Практична політологія та політичні технологіі», «Технології політичної експертизи», «Соціально-політичні та краєзнавчі студії»., «Політичний аналіз та прогнозування».</w:t>
      </w:r>
    </w:p>
    <w:p w:rsidR="00E67213" w:rsidRDefault="00E67213" w:rsidP="00E67213">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sz w:val="24"/>
          <w:szCs w:val="24"/>
          <w:lang w:val="uk-UA" w:eastAsia="ru-RU"/>
        </w:rPr>
        <w:t>Мета та завдання навчальної дисципліни та очікувані результати</w:t>
      </w:r>
    </w:p>
    <w:p w:rsidR="00E67213" w:rsidRDefault="00E67213" w:rsidP="00E67213">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eastAsia="ru-RU"/>
        </w:rPr>
        <w:t xml:space="preserve">1. 1. Мета: </w:t>
      </w:r>
      <w:r>
        <w:rPr>
          <w:rFonts w:ascii="Times New Roman" w:eastAsia="Times New Roman" w:hAnsi="Times New Roman"/>
          <w:sz w:val="24"/>
          <w:szCs w:val="24"/>
          <w:lang w:val="uk-UA" w:eastAsia="ru-RU"/>
        </w:rPr>
        <w:t xml:space="preserve">поглиблення знань </w:t>
      </w:r>
      <w:r>
        <w:rPr>
          <w:rFonts w:ascii="Times New Roman" w:hAnsi="Times New Roman"/>
          <w:bCs/>
          <w:sz w:val="24"/>
          <w:szCs w:val="24"/>
          <w:lang w:val="uk-UA" w:eastAsia="ru-RU"/>
        </w:rPr>
        <w:t xml:space="preserve">сутнісних характеристик </w:t>
      </w:r>
      <w:r>
        <w:rPr>
          <w:rFonts w:ascii="Times New Roman" w:eastAsia="Times New Roman" w:hAnsi="Times New Roman"/>
          <w:sz w:val="24"/>
          <w:szCs w:val="24"/>
          <w:lang w:val="uk-UA" w:eastAsia="ru-RU"/>
        </w:rPr>
        <w:t>ЗМІ у  політиці</w:t>
      </w:r>
      <w:r>
        <w:rPr>
          <w:rFonts w:ascii="Times New Roman" w:hAnsi="Times New Roman"/>
          <w:bCs/>
          <w:sz w:val="24"/>
          <w:szCs w:val="24"/>
          <w:lang w:val="uk-UA" w:eastAsia="ru-RU"/>
        </w:rPr>
        <w:t xml:space="preserve"> як суспільного феномену і соціальної технології</w:t>
      </w:r>
      <w:r>
        <w:rPr>
          <w:rFonts w:ascii="Times New Roman" w:eastAsia="Times New Roman" w:hAnsi="Times New Roman"/>
          <w:sz w:val="24"/>
          <w:szCs w:val="24"/>
          <w:lang w:val="uk-UA" w:eastAsia="ru-RU"/>
        </w:rPr>
        <w:t xml:space="preserve">, обумовленої </w:t>
      </w:r>
      <w:r>
        <w:rPr>
          <w:rFonts w:ascii="Times New Roman" w:hAnsi="Times New Roman"/>
          <w:bCs/>
          <w:sz w:val="24"/>
          <w:szCs w:val="24"/>
          <w:lang w:val="uk-UA" w:eastAsia="ru-RU"/>
        </w:rPr>
        <w:t>умовами сучасних глобалізаційних, національних та регіональних викликів, соціальних ризиків на макро- і мікрорівні, забезпеченням організації і управління політичною  сферою.</w:t>
      </w:r>
    </w:p>
    <w:p w:rsidR="00E67213" w:rsidRDefault="00E67213" w:rsidP="00E67213">
      <w:pPr>
        <w:spacing w:after="0" w:line="240" w:lineRule="auto"/>
        <w:ind w:firstLine="5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1. 2. Основними </w:t>
      </w:r>
      <w:r>
        <w:rPr>
          <w:rFonts w:ascii="Times New Roman" w:eastAsia="Times New Roman" w:hAnsi="Times New Roman" w:cs="Times New Roman"/>
          <w:b/>
          <w:sz w:val="24"/>
          <w:szCs w:val="24"/>
          <w:lang w:eastAsia="ru-RU"/>
        </w:rPr>
        <w:t xml:space="preserve">завданнями </w:t>
      </w:r>
      <w:r>
        <w:rPr>
          <w:rFonts w:ascii="Times New Roman" w:eastAsia="Times New Roman" w:hAnsi="Times New Roman" w:cs="Times New Roman"/>
          <w:sz w:val="24"/>
          <w:szCs w:val="24"/>
          <w:lang w:eastAsia="ru-RU"/>
        </w:rPr>
        <w:t>вивчення дисципліни</w:t>
      </w:r>
      <w:proofErr w:type="gramStart"/>
      <w:r>
        <w:rPr>
          <w:rFonts w:ascii="Times New Roman" w:eastAsia="Times New Roman" w:hAnsi="Times New Roman" w:cs="Times New Roman"/>
          <w:sz w:val="24"/>
          <w:szCs w:val="24"/>
          <w:lang w:eastAsia="ru-RU"/>
        </w:rPr>
        <w:t xml:space="preserve"> є:</w:t>
      </w:r>
      <w:proofErr w:type="gramEnd"/>
    </w:p>
    <w:p w:rsidR="00E67213" w:rsidRDefault="00E67213" w:rsidP="00E67213">
      <w:pPr>
        <w:tabs>
          <w:tab w:val="left" w:pos="993"/>
        </w:tabs>
        <w:spacing w:after="0" w:line="240" w:lineRule="auto"/>
        <w:ind w:firstLine="709"/>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w:t>
      </w:r>
      <w:r>
        <w:rPr>
          <w:rFonts w:ascii="Times New Roman" w:hAnsi="Times New Roman" w:cs="Times New Roman"/>
          <w:sz w:val="24"/>
          <w:szCs w:val="24"/>
        </w:rPr>
        <w:t xml:space="preserve"> розкритт</w:t>
      </w:r>
      <w:r>
        <w:rPr>
          <w:rFonts w:ascii="Times New Roman" w:hAnsi="Times New Roman" w:cs="Times New Roman"/>
          <w:sz w:val="24"/>
          <w:szCs w:val="24"/>
          <w:lang w:val="uk-UA"/>
        </w:rPr>
        <w:t>я</w:t>
      </w:r>
      <w:r>
        <w:rPr>
          <w:rFonts w:ascii="Times New Roman" w:hAnsi="Times New Roman" w:cs="Times New Roman"/>
          <w:sz w:val="24"/>
          <w:szCs w:val="24"/>
        </w:rPr>
        <w:t xml:space="preserve"> проблематики та наукового інструментарію сучасних мас-медіа, </w:t>
      </w:r>
    </w:p>
    <w:p w:rsidR="00E67213" w:rsidRDefault="00E67213" w:rsidP="00E67213">
      <w:pPr>
        <w:tabs>
          <w:tab w:val="left" w:pos="993"/>
        </w:tabs>
        <w:spacing w:after="0" w:line="240" w:lineRule="auto"/>
        <w:ind w:firstLine="709"/>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 </w:t>
      </w:r>
      <w:r>
        <w:rPr>
          <w:rFonts w:ascii="Times New Roman" w:hAnsi="Times New Roman" w:cs="Times New Roman"/>
          <w:sz w:val="24"/>
          <w:szCs w:val="24"/>
        </w:rPr>
        <w:t>показу різнобічного впливу на важливі аспекти політичних явищ</w:t>
      </w:r>
    </w:p>
    <w:p w:rsidR="00E67213" w:rsidRDefault="00E67213" w:rsidP="00E67213">
      <w:pPr>
        <w:tabs>
          <w:tab w:val="left" w:pos="993"/>
        </w:tabs>
        <w:spacing w:after="0" w:line="240" w:lineRule="auto"/>
        <w:ind w:firstLine="709"/>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eastAsia="ru-RU"/>
        </w:rPr>
        <w:t xml:space="preserve"> </w:t>
      </w:r>
      <w:r>
        <w:rPr>
          <w:rFonts w:ascii="Times New Roman" w:eastAsia="Times New Roman" w:hAnsi="Times New Roman"/>
          <w:sz w:val="24"/>
          <w:szCs w:val="24"/>
          <w:lang w:val="uk-UA" w:eastAsia="ru-RU"/>
        </w:rPr>
        <w:t>- ознайомлення  студентів із основними  характеристиками МасМедіа у політиці</w:t>
      </w:r>
    </w:p>
    <w:p w:rsidR="00E67213" w:rsidRDefault="00E67213" w:rsidP="00E67213">
      <w:pPr>
        <w:tabs>
          <w:tab w:val="left" w:pos="993"/>
        </w:tabs>
        <w:spacing w:after="0" w:line="240" w:lineRule="auto"/>
        <w:ind w:firstLine="709"/>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 xml:space="preserve"> - </w:t>
      </w:r>
      <w:r>
        <w:rPr>
          <w:rFonts w:ascii="Times New Roman" w:eastAsia="Times New Roman" w:hAnsi="Times New Roman"/>
          <w:sz w:val="24"/>
          <w:szCs w:val="24"/>
          <w:lang w:val="uk-UA" w:eastAsia="ru-RU"/>
        </w:rPr>
        <w:t>ознайомлення студентів з дослідженнями МасМедіа у політиці у науковій літературі та  особливостями МасМедіа у політиці  в Україні та  у сучасному світі;</w:t>
      </w:r>
    </w:p>
    <w:p w:rsidR="00E67213" w:rsidRDefault="00E67213" w:rsidP="00E67213">
      <w:pPr>
        <w:tabs>
          <w:tab w:val="left" w:pos="993"/>
        </w:tabs>
        <w:spacing w:after="0" w:line="240" w:lineRule="auto"/>
        <w:ind w:firstLine="709"/>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 сприяння креативному пізнанню студентами власної ролі  у МасМедіа у політиці</w:t>
      </w:r>
    </w:p>
    <w:p w:rsidR="00E67213" w:rsidRDefault="00E67213" w:rsidP="00E67213">
      <w:pPr>
        <w:tabs>
          <w:tab w:val="left" w:pos="993"/>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та входженні у професійне середовище; </w:t>
      </w:r>
    </w:p>
    <w:p w:rsidR="00E67213" w:rsidRDefault="00E67213" w:rsidP="00E67213">
      <w:pPr>
        <w:tabs>
          <w:tab w:val="left" w:pos="993"/>
        </w:tabs>
        <w:spacing w:after="0" w:line="240" w:lineRule="auto"/>
        <w:ind w:firstLine="709"/>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 забезпечення  студентів методами дослідження механізмів  МасМедіа у політиці</w:t>
      </w:r>
    </w:p>
    <w:p w:rsidR="00E67213" w:rsidRDefault="00E67213" w:rsidP="00E67213">
      <w:pPr>
        <w:tabs>
          <w:tab w:val="left" w:pos="993"/>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 методами впливу на її ефективне здійснення;</w:t>
      </w:r>
    </w:p>
    <w:p w:rsidR="00E67213" w:rsidRDefault="00E67213" w:rsidP="00E67213">
      <w:pPr>
        <w:tabs>
          <w:tab w:val="num" w:pos="720"/>
          <w:tab w:val="left" w:pos="993"/>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sz w:val="24"/>
          <w:szCs w:val="24"/>
          <w:lang w:val="uk-UA" w:eastAsia="ru-RU"/>
        </w:rPr>
        <w:t>-.формування у студентів  готовності до застосування на практиці  МасМедіа у політиці та у сфері соціальної політики</w:t>
      </w:r>
      <w:r>
        <w:rPr>
          <w:rFonts w:ascii="Times New Roman" w:eastAsia="Times New Roman" w:hAnsi="Times New Roman" w:cs="Times New Roman"/>
          <w:sz w:val="24"/>
          <w:szCs w:val="24"/>
          <w:lang w:val="uk-UA" w:eastAsia="ru-RU"/>
        </w:rPr>
        <w:t xml:space="preserve"> </w:t>
      </w:r>
    </w:p>
    <w:p w:rsidR="00E67213" w:rsidRDefault="00E67213" w:rsidP="00E67213">
      <w:pPr>
        <w:spacing w:after="0" w:line="240" w:lineRule="auto"/>
        <w:ind w:firstLine="709"/>
        <w:contextualSpacing/>
        <w:jc w:val="both"/>
        <w:rPr>
          <w:rFonts w:ascii="Times New Roman" w:eastAsia="Calibri" w:hAnsi="Times New Roman" w:cs="Times New Roman"/>
          <w:b/>
          <w:bCs/>
          <w:sz w:val="24"/>
          <w:szCs w:val="24"/>
          <w:lang w:val="uk-UA"/>
        </w:rPr>
      </w:pPr>
    </w:p>
    <w:p w:rsidR="00E67213" w:rsidRPr="0059188E" w:rsidRDefault="00E67213" w:rsidP="00E67213">
      <w:pPr>
        <w:spacing w:after="0" w:line="240" w:lineRule="auto"/>
        <w:ind w:firstLine="709"/>
        <w:contextualSpacing/>
        <w:jc w:val="both"/>
        <w:rPr>
          <w:rFonts w:ascii="Times New Roman" w:eastAsia="Calibri" w:hAnsi="Times New Roman" w:cs="Times New Roman"/>
          <w:b/>
          <w:bCs/>
          <w:sz w:val="24"/>
          <w:szCs w:val="24"/>
          <w:lang w:val="uk-UA"/>
        </w:rPr>
      </w:pPr>
      <w:r w:rsidRPr="0059188E">
        <w:rPr>
          <w:rFonts w:ascii="Times New Roman" w:eastAsia="Calibri" w:hAnsi="Times New Roman" w:cs="Times New Roman"/>
          <w:b/>
          <w:bCs/>
          <w:sz w:val="24"/>
          <w:szCs w:val="24"/>
          <w:lang w:val="uk-UA"/>
        </w:rPr>
        <w:t>Програмні результати навчання:</w:t>
      </w:r>
      <w:r w:rsidRPr="0059188E">
        <w:rPr>
          <w:rFonts w:ascii="Calibri" w:eastAsia="Calibri" w:hAnsi="Calibri" w:cs="Times New Roman"/>
          <w:sz w:val="24"/>
          <w:szCs w:val="24"/>
          <w:lang w:val="uk-UA"/>
        </w:rPr>
        <w:t xml:space="preserve"> </w:t>
      </w:r>
    </w:p>
    <w:p w:rsidR="00056E1F" w:rsidRPr="005C14C1" w:rsidRDefault="00056E1F" w:rsidP="0005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5C14C1">
        <w:rPr>
          <w:rFonts w:ascii="Times New Roman" w:eastAsia="Times New Roman" w:hAnsi="Times New Roman" w:cs="Times New Roman"/>
          <w:sz w:val="24"/>
          <w:szCs w:val="24"/>
          <w:lang w:val="uk-UA" w:eastAsia="ru-RU"/>
        </w:rPr>
        <w:t>ПР 3. Здійснювати пошук інформації з різних джерел, у т.ч. з використанням інформаційно-комунікаційних технологій, для вирішення професійних завдань.</w:t>
      </w:r>
    </w:p>
    <w:p w:rsidR="00056E1F" w:rsidRPr="005C14C1" w:rsidRDefault="00056E1F" w:rsidP="0005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5C14C1">
        <w:rPr>
          <w:rFonts w:ascii="Times New Roman" w:eastAsia="Times New Roman" w:hAnsi="Times New Roman" w:cs="Times New Roman"/>
          <w:sz w:val="24"/>
          <w:szCs w:val="24"/>
          <w:lang w:eastAsia="ru-RU"/>
        </w:rPr>
        <w:t>ПР</w:t>
      </w:r>
      <w:proofErr w:type="gramEnd"/>
      <w:r w:rsidRPr="005C14C1">
        <w:rPr>
          <w:rFonts w:ascii="Times New Roman" w:eastAsia="Times New Roman" w:hAnsi="Times New Roman" w:cs="Times New Roman"/>
          <w:sz w:val="24"/>
          <w:szCs w:val="24"/>
          <w:lang w:eastAsia="ru-RU"/>
        </w:rPr>
        <w:t xml:space="preserve"> 4. Обгрунтовувати власну позицію, робити самостійні висновки за результатами власних </w:t>
      </w:r>
      <w:proofErr w:type="gramStart"/>
      <w:r w:rsidRPr="005C14C1">
        <w:rPr>
          <w:rFonts w:ascii="Times New Roman" w:eastAsia="Times New Roman" w:hAnsi="Times New Roman" w:cs="Times New Roman"/>
          <w:sz w:val="24"/>
          <w:szCs w:val="24"/>
          <w:lang w:eastAsia="ru-RU"/>
        </w:rPr>
        <w:t>досл</w:t>
      </w:r>
      <w:proofErr w:type="gramEnd"/>
      <w:r w:rsidRPr="005C14C1">
        <w:rPr>
          <w:rFonts w:ascii="Times New Roman" w:eastAsia="Times New Roman" w:hAnsi="Times New Roman" w:cs="Times New Roman"/>
          <w:sz w:val="24"/>
          <w:szCs w:val="24"/>
          <w:lang w:eastAsia="ru-RU"/>
        </w:rPr>
        <w:t xml:space="preserve">іджень і аналізу літературних джерел. </w:t>
      </w:r>
    </w:p>
    <w:p w:rsidR="00056E1F" w:rsidRPr="005C14C1" w:rsidRDefault="00056E1F" w:rsidP="0005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5C14C1">
        <w:rPr>
          <w:rFonts w:ascii="Times New Roman" w:eastAsia="Times New Roman" w:hAnsi="Times New Roman" w:cs="Times New Roman"/>
          <w:sz w:val="24"/>
          <w:szCs w:val="24"/>
          <w:lang w:eastAsia="ru-RU"/>
        </w:rPr>
        <w:t>ПР</w:t>
      </w:r>
      <w:proofErr w:type="gramEnd"/>
      <w:r w:rsidRPr="005C14C1">
        <w:rPr>
          <w:rFonts w:ascii="Times New Roman" w:eastAsia="Times New Roman" w:hAnsi="Times New Roman" w:cs="Times New Roman"/>
          <w:sz w:val="24"/>
          <w:szCs w:val="24"/>
          <w:lang w:eastAsia="ru-RU"/>
        </w:rPr>
        <w:t xml:space="preserve"> 7. Рефлексувати та критично оцінювати достовірність одержаних результатів </w:t>
      </w:r>
      <w:r>
        <w:rPr>
          <w:rFonts w:ascii="Times New Roman" w:eastAsia="Times New Roman" w:hAnsi="Times New Roman" w:cs="Times New Roman"/>
          <w:sz w:val="24"/>
          <w:szCs w:val="24"/>
          <w:lang w:val="uk-UA" w:eastAsia="ru-RU"/>
        </w:rPr>
        <w:t>контент-аналізу</w:t>
      </w:r>
      <w:r w:rsidRPr="005C14C1">
        <w:rPr>
          <w:rFonts w:ascii="Times New Roman" w:eastAsia="Times New Roman" w:hAnsi="Times New Roman" w:cs="Times New Roman"/>
          <w:sz w:val="24"/>
          <w:szCs w:val="24"/>
          <w:lang w:eastAsia="ru-RU"/>
        </w:rPr>
        <w:t xml:space="preserve">, формулювати аргументовані висновки. </w:t>
      </w:r>
    </w:p>
    <w:p w:rsidR="00056E1F" w:rsidRPr="005C14C1" w:rsidRDefault="00056E1F" w:rsidP="0005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5C14C1">
        <w:rPr>
          <w:rFonts w:ascii="Times New Roman" w:eastAsia="Times New Roman" w:hAnsi="Times New Roman" w:cs="Times New Roman"/>
          <w:sz w:val="24"/>
          <w:szCs w:val="24"/>
          <w:lang w:eastAsia="ru-RU"/>
        </w:rPr>
        <w:t>ПР</w:t>
      </w:r>
      <w:proofErr w:type="gramEnd"/>
      <w:r w:rsidRPr="005C14C1">
        <w:rPr>
          <w:rFonts w:ascii="Times New Roman" w:eastAsia="Times New Roman" w:hAnsi="Times New Roman" w:cs="Times New Roman"/>
          <w:sz w:val="24"/>
          <w:szCs w:val="24"/>
          <w:lang w:eastAsia="ru-RU"/>
        </w:rPr>
        <w:t xml:space="preserve"> 8. Презентувати результати власних </w:t>
      </w:r>
      <w:proofErr w:type="gramStart"/>
      <w:r w:rsidRPr="005C14C1">
        <w:rPr>
          <w:rFonts w:ascii="Times New Roman" w:eastAsia="Times New Roman" w:hAnsi="Times New Roman" w:cs="Times New Roman"/>
          <w:sz w:val="24"/>
          <w:szCs w:val="24"/>
          <w:lang w:eastAsia="ru-RU"/>
        </w:rPr>
        <w:t>досл</w:t>
      </w:r>
      <w:proofErr w:type="gramEnd"/>
      <w:r w:rsidRPr="005C14C1">
        <w:rPr>
          <w:rFonts w:ascii="Times New Roman" w:eastAsia="Times New Roman" w:hAnsi="Times New Roman" w:cs="Times New Roman"/>
          <w:sz w:val="24"/>
          <w:szCs w:val="24"/>
          <w:lang w:eastAsia="ru-RU"/>
        </w:rPr>
        <w:t xml:space="preserve">іджень усно/письмово для фахівців і нефахівців. </w:t>
      </w:r>
    </w:p>
    <w:p w:rsidR="00056E1F" w:rsidRPr="005C14C1" w:rsidRDefault="00056E1F" w:rsidP="0005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5C14C1">
        <w:rPr>
          <w:rFonts w:ascii="Times New Roman" w:eastAsia="Times New Roman" w:hAnsi="Times New Roman" w:cs="Times New Roman"/>
          <w:sz w:val="24"/>
          <w:szCs w:val="24"/>
          <w:lang w:eastAsia="ru-RU"/>
        </w:rPr>
        <w:t>ПР</w:t>
      </w:r>
      <w:proofErr w:type="gramEnd"/>
      <w:r w:rsidRPr="005C14C1">
        <w:rPr>
          <w:rFonts w:ascii="Times New Roman" w:eastAsia="Times New Roman" w:hAnsi="Times New Roman" w:cs="Times New Roman"/>
          <w:sz w:val="24"/>
          <w:szCs w:val="24"/>
          <w:lang w:eastAsia="ru-RU"/>
        </w:rPr>
        <w:t xml:space="preserve"> 9. Пропонувати власні способи вирішення </w:t>
      </w:r>
      <w:r>
        <w:rPr>
          <w:rFonts w:ascii="Times New Roman" w:eastAsia="Times New Roman" w:hAnsi="Times New Roman" w:cs="Times New Roman"/>
          <w:sz w:val="24"/>
          <w:szCs w:val="24"/>
          <w:lang w:val="uk-UA" w:eastAsia="ru-RU"/>
        </w:rPr>
        <w:t xml:space="preserve">комунікативних </w:t>
      </w:r>
      <w:r w:rsidRPr="005C14C1">
        <w:rPr>
          <w:rFonts w:ascii="Times New Roman" w:eastAsia="Times New Roman" w:hAnsi="Times New Roman" w:cs="Times New Roman"/>
          <w:sz w:val="24"/>
          <w:szCs w:val="24"/>
          <w:lang w:eastAsia="ru-RU"/>
        </w:rPr>
        <w:t xml:space="preserve">задач і проблем у процесі професійної діяльності, приймати та аргументувати власні </w:t>
      </w:r>
      <w:proofErr w:type="gramStart"/>
      <w:r w:rsidRPr="005C14C1">
        <w:rPr>
          <w:rFonts w:ascii="Times New Roman" w:eastAsia="Times New Roman" w:hAnsi="Times New Roman" w:cs="Times New Roman"/>
          <w:sz w:val="24"/>
          <w:szCs w:val="24"/>
          <w:lang w:eastAsia="ru-RU"/>
        </w:rPr>
        <w:t>р</w:t>
      </w:r>
      <w:proofErr w:type="gramEnd"/>
      <w:r w:rsidRPr="005C14C1">
        <w:rPr>
          <w:rFonts w:ascii="Times New Roman" w:eastAsia="Times New Roman" w:hAnsi="Times New Roman" w:cs="Times New Roman"/>
          <w:sz w:val="24"/>
          <w:szCs w:val="24"/>
          <w:lang w:eastAsia="ru-RU"/>
        </w:rPr>
        <w:t>ішення щодо їх розв’язання.</w:t>
      </w:r>
    </w:p>
    <w:p w:rsidR="00E67213" w:rsidRDefault="00E67213" w:rsidP="00E672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1.3. Згідно з вимогами освітньо-професійної програми студент оволодіває такими компетентностями: </w:t>
      </w:r>
    </w:p>
    <w:p w:rsidR="00E67213" w:rsidRDefault="00E67213" w:rsidP="00E67213">
      <w:pPr>
        <w:spacing w:after="0" w:line="240" w:lineRule="auto"/>
        <w:ind w:firstLine="567"/>
        <w:jc w:val="both"/>
        <w:rPr>
          <w:rFonts w:ascii="Times New Roman" w:eastAsia="Times New Roman" w:hAnsi="Times New Roman" w:cs="Times New Roman"/>
          <w:sz w:val="24"/>
          <w:szCs w:val="24"/>
          <w:lang w:val="uk-UA" w:eastAsia="ru-RU"/>
        </w:rPr>
      </w:pPr>
    </w:p>
    <w:p w:rsidR="00E67213" w:rsidRDefault="00E67213" w:rsidP="00E67213">
      <w:pPr>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val="uk-UA" w:eastAsia="ru-RU"/>
        </w:rPr>
      </w:pPr>
      <w:r>
        <w:rPr>
          <w:rFonts w:ascii="Times New Roman CYR" w:eastAsia="Times New Roman" w:hAnsi="Times New Roman CYR" w:cs="Times New Roman CYR"/>
          <w:b/>
          <w:bCs/>
          <w:sz w:val="24"/>
          <w:szCs w:val="24"/>
          <w:lang w:val="uk-UA" w:eastAsia="ru-RU"/>
        </w:rPr>
        <w:t>І. Загальнопредметні:</w:t>
      </w:r>
      <w:r>
        <w:rPr>
          <w:rFonts w:ascii="Times New Roman CYR" w:eastAsia="Times New Roman" w:hAnsi="Times New Roman CYR" w:cs="Times New Roman CYR"/>
          <w:bCs/>
          <w:sz w:val="24"/>
          <w:szCs w:val="24"/>
          <w:lang w:val="uk-UA" w:eastAsia="ru-RU"/>
        </w:rPr>
        <w:t xml:space="preserve"> </w:t>
      </w:r>
    </w:p>
    <w:p w:rsidR="00E67213" w:rsidRDefault="00E67213" w:rsidP="00E67213">
      <w:pPr>
        <w:autoSpaceDE w:val="0"/>
        <w:autoSpaceDN w:val="0"/>
        <w:adjustRightInd w:val="0"/>
        <w:spacing w:after="0" w:line="240" w:lineRule="auto"/>
        <w:ind w:firstLine="709"/>
        <w:jc w:val="both"/>
        <w:rPr>
          <w:rFonts w:ascii="Times New Roman" w:eastAsia="SymbolMT" w:hAnsi="Times New Roman"/>
          <w:sz w:val="24"/>
          <w:szCs w:val="24"/>
          <w:lang w:val="uk-UA" w:eastAsia="ru-RU"/>
        </w:rPr>
      </w:pPr>
      <w:r>
        <w:rPr>
          <w:rFonts w:ascii="Times New Roman" w:eastAsia="Times New Roman" w:hAnsi="Times New Roman" w:cs="Times New Roman"/>
          <w:sz w:val="24"/>
          <w:szCs w:val="24"/>
          <w:lang w:val="uk-UA" w:eastAsia="ru-RU"/>
        </w:rPr>
        <w:t>ЗК</w:t>
      </w:r>
      <w:r>
        <w:rPr>
          <w:rFonts w:ascii="Times New Roman" w:eastAsia="SymbolMT" w:hAnsi="Times New Roman"/>
          <w:sz w:val="24"/>
          <w:szCs w:val="24"/>
          <w:lang w:val="uk-UA" w:eastAsia="ru-RU"/>
        </w:rPr>
        <w:t xml:space="preserve"> 1.Здатність застосовувати професійні знання у практичних ситуаціях соціально-педагогічної діяльності</w:t>
      </w:r>
      <w:r>
        <w:rPr>
          <w:rFonts w:ascii="Times New Roman" w:eastAsia="SymbolMT" w:hAnsi="Times New Roman"/>
          <w:b/>
          <w:sz w:val="24"/>
          <w:szCs w:val="24"/>
          <w:lang w:val="uk-UA" w:eastAsia="ru-RU"/>
        </w:rPr>
        <w:t xml:space="preserve">, </w:t>
      </w:r>
      <w:r>
        <w:rPr>
          <w:rFonts w:ascii="Times New Roman" w:eastAsia="SymbolMT" w:hAnsi="Times New Roman"/>
          <w:sz w:val="24"/>
          <w:szCs w:val="24"/>
          <w:lang w:val="uk-UA" w:eastAsia="ru-RU"/>
        </w:rPr>
        <w:t>до самоосвіти, постійного підвищення кваліфікації.</w:t>
      </w:r>
    </w:p>
    <w:p w:rsidR="00E67213" w:rsidRDefault="00E67213" w:rsidP="00E67213">
      <w:pPr>
        <w:autoSpaceDE w:val="0"/>
        <w:autoSpaceDN w:val="0"/>
        <w:adjustRightInd w:val="0"/>
        <w:spacing w:after="0" w:line="240" w:lineRule="auto"/>
        <w:ind w:firstLine="709"/>
        <w:jc w:val="both"/>
        <w:rPr>
          <w:rFonts w:ascii="Times New Roman" w:eastAsia="SymbolMT" w:hAnsi="Times New Roman"/>
          <w:sz w:val="24"/>
          <w:szCs w:val="24"/>
          <w:lang w:val="uk-UA" w:eastAsia="ru-RU"/>
        </w:rPr>
      </w:pPr>
      <w:r>
        <w:rPr>
          <w:rFonts w:ascii="Times New Roman" w:eastAsia="Times New Roman" w:hAnsi="Times New Roman" w:cs="Times New Roman"/>
          <w:sz w:val="24"/>
          <w:szCs w:val="24"/>
          <w:lang w:val="uk-UA" w:eastAsia="ru-RU"/>
        </w:rPr>
        <w:t>ЗК</w:t>
      </w:r>
      <w:r>
        <w:rPr>
          <w:rFonts w:ascii="Times New Roman" w:eastAsia="SymbolMT" w:hAnsi="Times New Roman"/>
          <w:sz w:val="24"/>
          <w:szCs w:val="24"/>
          <w:lang w:val="uk-UA" w:eastAsia="ru-RU"/>
        </w:rPr>
        <w:t xml:space="preserve"> 3.Здатність використовувати інформаційні та комунікаційні технології в процесі навчання та під час  збору, обробки та аналізу інформації з різних джерел, знаходження творчих шляхів вирішення проблем.</w:t>
      </w:r>
    </w:p>
    <w:p w:rsidR="00E67213" w:rsidRDefault="00E67213" w:rsidP="00E67213">
      <w:pPr>
        <w:autoSpaceDE w:val="0"/>
        <w:autoSpaceDN w:val="0"/>
        <w:adjustRightInd w:val="0"/>
        <w:spacing w:after="0" w:line="240" w:lineRule="auto"/>
        <w:ind w:firstLine="567"/>
        <w:rPr>
          <w:rFonts w:ascii="Times New Roman" w:hAnsi="Times New Roman" w:cs="Times New Roman"/>
          <w:lang w:val="uk-UA"/>
        </w:rPr>
      </w:pPr>
      <w:r>
        <w:rPr>
          <w:rFonts w:ascii="Times New Roman" w:eastAsia="Times New Roman" w:hAnsi="Times New Roman" w:cs="Times New Roman"/>
          <w:sz w:val="24"/>
          <w:szCs w:val="24"/>
          <w:lang w:val="uk-UA" w:eastAsia="ru-RU"/>
        </w:rPr>
        <w:t>ЗК 7</w:t>
      </w:r>
      <w:r>
        <w:rPr>
          <w:rFonts w:ascii="Times New Roman" w:eastAsia="Times New Roman" w:hAnsi="Times New Roman"/>
          <w:sz w:val="24"/>
          <w:szCs w:val="24"/>
          <w:lang w:val="uk-UA" w:eastAsia="ru-RU"/>
        </w:rPr>
        <w:t>.З</w:t>
      </w:r>
      <w:r>
        <w:rPr>
          <w:rFonts w:ascii="Times New Roman" w:hAnsi="Times New Roman" w:cs="Times New Roman"/>
          <w:lang w:val="uk-UA"/>
        </w:rPr>
        <w:t xml:space="preserve">нати: основні поняття, принципи та методи функціонування ЗМІ, циркуляцію суспільно-політичної інформації; взаємовідносини владних структур і медіаінституцій, </w:t>
      </w:r>
      <w:r>
        <w:rPr>
          <w:rFonts w:ascii="Times New Roman" w:hAnsi="Times New Roman" w:cs="Times New Roman"/>
          <w:lang w:val="uk-UA"/>
        </w:rPr>
        <w:lastRenderedPageBreak/>
        <w:t xml:space="preserve">можливості маніпулювати суспільною думкою та законодавче поле діяльності українських мас-медіа. </w:t>
      </w:r>
    </w:p>
    <w:p w:rsidR="00E67213" w:rsidRDefault="00E67213" w:rsidP="00E67213">
      <w:pPr>
        <w:tabs>
          <w:tab w:val="left" w:pos="749"/>
        </w:tabs>
        <w:autoSpaceDE w:val="0"/>
        <w:autoSpaceDN w:val="0"/>
        <w:adjustRightInd w:val="0"/>
        <w:spacing w:after="0" w:line="240" w:lineRule="auto"/>
        <w:ind w:left="360"/>
        <w:jc w:val="both"/>
        <w:rPr>
          <w:rFonts w:ascii="Times New Roman CYR" w:eastAsia="Times New Roman" w:hAnsi="Times New Roman CYR" w:cs="Times New Roman CYR"/>
          <w:bCs/>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p>
    <w:p w:rsidR="00E67213" w:rsidRDefault="00E67213" w:rsidP="00E67213">
      <w:pPr>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val="uk-UA" w:eastAsia="ru-RU"/>
        </w:rPr>
      </w:pPr>
      <w:r>
        <w:rPr>
          <w:rFonts w:ascii="Times New Roman CYR" w:eastAsia="Times New Roman" w:hAnsi="Times New Roman CYR" w:cs="Times New Roman CYR"/>
          <w:b/>
          <w:bCs/>
          <w:sz w:val="24"/>
          <w:szCs w:val="24"/>
          <w:lang w:val="uk-UA" w:eastAsia="ru-RU"/>
        </w:rPr>
        <w:t xml:space="preserve">ІІ. Фахові: </w:t>
      </w:r>
    </w:p>
    <w:p w:rsidR="00E67213" w:rsidRDefault="00E67213" w:rsidP="00E67213">
      <w:pPr>
        <w:autoSpaceDE w:val="0"/>
        <w:autoSpaceDN w:val="0"/>
        <w:adjustRightInd w:val="0"/>
        <w:spacing w:after="0" w:line="240" w:lineRule="auto"/>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ФК 1.Здатність використовувати професійно-профільовані знання у професійній діяльності відповідно до стандартів якості, а також володіти засобами їх впровадження.</w:t>
      </w:r>
    </w:p>
    <w:p w:rsidR="00E67213" w:rsidRDefault="00E67213" w:rsidP="00E67213">
      <w:pPr>
        <w:autoSpaceDE w:val="0"/>
        <w:autoSpaceDN w:val="0"/>
        <w:adjustRightInd w:val="0"/>
        <w:spacing w:after="0" w:line="240" w:lineRule="auto"/>
        <w:ind w:firstLine="567"/>
        <w:rPr>
          <w:rFonts w:ascii="Times New Roman" w:eastAsia="Times New Roman" w:hAnsi="Times New Roman" w:cs="Times New Roman"/>
          <w:b/>
          <w:bCs/>
          <w:sz w:val="24"/>
          <w:szCs w:val="24"/>
          <w:lang w:val="uk-UA" w:eastAsia="ru-RU"/>
        </w:rPr>
      </w:pPr>
      <w:r>
        <w:rPr>
          <w:rFonts w:ascii="Times New Roman" w:hAnsi="Times New Roman" w:cs="Times New Roman"/>
          <w:lang w:val="uk-UA"/>
        </w:rPr>
        <w:t xml:space="preserve">ФК 17.Вміти: вести моніторинг різних джерел (телерадіоновини, друковані ЗМІ, інтернет-видання тощо). Здійснювати політологічний аналіз подій, що відбуваються в країні і поза її межами та складати прогнози розвитку подальших подій та політичної ситуації. </w:t>
      </w:r>
      <w:r>
        <w:rPr>
          <w:rFonts w:ascii="Times New Roman" w:hAnsi="Times New Roman" w:cs="Times New Roman"/>
        </w:rPr>
        <w:t xml:space="preserve">У разі потреби розробляти програми для проведення самостійної роботи (анкетування, інтерв’ю, </w:t>
      </w:r>
      <w:proofErr w:type="gramStart"/>
      <w:r>
        <w:rPr>
          <w:rFonts w:ascii="Times New Roman" w:hAnsi="Times New Roman" w:cs="Times New Roman"/>
        </w:rPr>
        <w:t>соц</w:t>
      </w:r>
      <w:proofErr w:type="gramEnd"/>
      <w:r>
        <w:rPr>
          <w:rFonts w:ascii="Times New Roman" w:hAnsi="Times New Roman" w:cs="Times New Roman"/>
        </w:rPr>
        <w:t>іологічні опитування тощо).</w:t>
      </w:r>
    </w:p>
    <w:p w:rsidR="00E67213" w:rsidRDefault="00E67213" w:rsidP="00E67213">
      <w:pPr>
        <w:spacing w:after="0" w:line="240" w:lineRule="auto"/>
        <w:ind w:firstLine="567"/>
        <w:jc w:val="both"/>
        <w:rPr>
          <w:rFonts w:ascii="Times New Roman" w:eastAsia="Times New Roman" w:hAnsi="Times New Roman" w:cs="Times New Roman"/>
          <w:sz w:val="24"/>
          <w:szCs w:val="24"/>
          <w:lang w:eastAsia="ru-RU"/>
        </w:rPr>
      </w:pPr>
    </w:p>
    <w:p w:rsidR="00E67213" w:rsidRDefault="00E67213" w:rsidP="00E67213">
      <w:pPr>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2. Інформаційний обсяг навчальної дисципліни.</w:t>
      </w:r>
    </w:p>
    <w:p w:rsidR="00E67213" w:rsidRDefault="00E67213" w:rsidP="00E67213">
      <w:pPr>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lang w:val="uk-UA"/>
        </w:rPr>
        <w:t>Тема1</w:t>
      </w:r>
      <w:r>
        <w:rPr>
          <w:rFonts w:ascii="Times New Roman" w:hAnsi="Times New Roman" w:cs="Times New Roman"/>
          <w:lang w:val="uk-UA"/>
        </w:rPr>
        <w:t xml:space="preserve">. Історія, види і функції ЗМІ Виникнення і розвиток основних засобів масової інформації.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lang w:val="uk-UA"/>
        </w:rPr>
        <w:t>Тема 2</w:t>
      </w:r>
      <w:r>
        <w:rPr>
          <w:rFonts w:ascii="Times New Roman" w:hAnsi="Times New Roman" w:cs="Times New Roman"/>
          <w:lang w:val="uk-UA"/>
        </w:rPr>
        <w:t xml:space="preserve">. Інформаційне суспільство та специфічні функції ЗМІ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lang w:val="uk-UA"/>
        </w:rPr>
        <w:t>Тема 3</w:t>
      </w:r>
      <w:r>
        <w:rPr>
          <w:rFonts w:ascii="Times New Roman" w:hAnsi="Times New Roman" w:cs="Times New Roman"/>
          <w:lang w:val="uk-UA"/>
        </w:rPr>
        <w:t xml:space="preserve">. ЗМІ і громадська думка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rPr>
        <w:t>Тема 4</w:t>
      </w:r>
      <w:r>
        <w:rPr>
          <w:rFonts w:ascii="Times New Roman" w:hAnsi="Times New Roman" w:cs="Times New Roman"/>
        </w:rPr>
        <w:t>. Політика як об'єкт ЗМІ.</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rPr>
        <w:t>Тема 5</w:t>
      </w:r>
      <w:r>
        <w:rPr>
          <w:rFonts w:ascii="Times New Roman" w:hAnsi="Times New Roman" w:cs="Times New Roman"/>
        </w:rPr>
        <w:t xml:space="preserve">. ЗМІ та політичний режим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rPr>
        <w:t>Тема</w:t>
      </w:r>
      <w:r>
        <w:rPr>
          <w:rFonts w:ascii="Times New Roman" w:hAnsi="Times New Roman" w:cs="Times New Roman"/>
          <w:b/>
          <w:lang w:val="uk-UA"/>
        </w:rPr>
        <w:t xml:space="preserve"> </w:t>
      </w:r>
      <w:r>
        <w:rPr>
          <w:rFonts w:ascii="Times New Roman" w:hAnsi="Times New Roman" w:cs="Times New Roman"/>
          <w:b/>
        </w:rPr>
        <w:t>6</w:t>
      </w:r>
      <w:r>
        <w:rPr>
          <w:rFonts w:ascii="Times New Roman" w:hAnsi="Times New Roman" w:cs="Times New Roman"/>
        </w:rPr>
        <w:t xml:space="preserve">. Немаркетингові і маркетингові форми політичної комунікації.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rPr>
        <w:t>Тема 7</w:t>
      </w:r>
      <w:r>
        <w:rPr>
          <w:rFonts w:ascii="Times New Roman" w:hAnsi="Times New Roman" w:cs="Times New Roman"/>
        </w:rPr>
        <w:t xml:space="preserve">.Політична реклама та PR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rPr>
        <w:t>Тема 8</w:t>
      </w:r>
      <w:r>
        <w:rPr>
          <w:rFonts w:ascii="Times New Roman" w:hAnsi="Times New Roman" w:cs="Times New Roman"/>
        </w:rPr>
        <w:t xml:space="preserve">. Правові основи діяльності ЗМІ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rPr>
        <w:t>Тема 9</w:t>
      </w:r>
      <w:r>
        <w:rPr>
          <w:rFonts w:ascii="Times New Roman" w:hAnsi="Times New Roman" w:cs="Times New Roman"/>
        </w:rPr>
        <w:t xml:space="preserve">. ЗМІ і вибори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lang w:val="uk-UA"/>
        </w:rPr>
        <w:t>Тема 10</w:t>
      </w:r>
      <w:r>
        <w:rPr>
          <w:rFonts w:ascii="Times New Roman" w:hAnsi="Times New Roman" w:cs="Times New Roman"/>
          <w:lang w:val="uk-UA"/>
        </w:rPr>
        <w:t xml:space="preserve">. Медіасфера сучасної України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rPr>
        <w:t>Тема 11</w:t>
      </w:r>
      <w:r>
        <w:rPr>
          <w:rFonts w:ascii="Times New Roman" w:hAnsi="Times New Roman" w:cs="Times New Roman"/>
        </w:rPr>
        <w:t xml:space="preserve">. Е-управління та Е-демократія </w:t>
      </w:r>
    </w:p>
    <w:p w:rsidR="00E67213" w:rsidRDefault="00E67213" w:rsidP="00E67213">
      <w:pPr>
        <w:spacing w:after="0" w:line="240" w:lineRule="auto"/>
        <w:ind w:firstLine="284"/>
        <w:rPr>
          <w:rFonts w:ascii="Times New Roman" w:hAnsi="Times New Roman" w:cs="Times New Roman"/>
          <w:lang w:val="uk-UA"/>
        </w:rPr>
      </w:pPr>
      <w:r>
        <w:rPr>
          <w:rFonts w:ascii="Times New Roman" w:hAnsi="Times New Roman" w:cs="Times New Roman"/>
          <w:b/>
        </w:rPr>
        <w:t>Тема 12</w:t>
      </w:r>
      <w:r>
        <w:rPr>
          <w:rFonts w:ascii="Times New Roman" w:hAnsi="Times New Roman" w:cs="Times New Roman"/>
        </w:rPr>
        <w:t xml:space="preserve">. Новітні тенденції розвитку </w:t>
      </w:r>
      <w:proofErr w:type="gramStart"/>
      <w:r>
        <w:rPr>
          <w:rFonts w:ascii="Times New Roman" w:hAnsi="Times New Roman" w:cs="Times New Roman"/>
        </w:rPr>
        <w:t>мас-мед</w:t>
      </w:r>
      <w:proofErr w:type="gramEnd"/>
      <w:r>
        <w:rPr>
          <w:rFonts w:ascii="Times New Roman" w:hAnsi="Times New Roman" w:cs="Times New Roman"/>
        </w:rPr>
        <w:t>іа за умов</w:t>
      </w:r>
      <w:r>
        <w:rPr>
          <w:rFonts w:ascii="Times New Roman" w:hAnsi="Times New Roman" w:cs="Times New Roman"/>
          <w:sz w:val="32"/>
          <w:szCs w:val="32"/>
        </w:rPr>
        <w:t xml:space="preserve"> </w:t>
      </w:r>
      <w:r>
        <w:rPr>
          <w:rFonts w:ascii="Times New Roman" w:hAnsi="Times New Roman" w:cs="Times New Roman"/>
        </w:rPr>
        <w:t xml:space="preserve">глобалізації </w:t>
      </w:r>
    </w:p>
    <w:p w:rsidR="00E67213" w:rsidRDefault="00E67213" w:rsidP="00E67213">
      <w:pPr>
        <w:jc w:val="both"/>
        <w:rPr>
          <w:rFonts w:ascii="Times New Roman" w:hAnsi="Times New Roman" w:cs="Times New Roman"/>
          <w:b/>
          <w:sz w:val="32"/>
          <w:szCs w:val="32"/>
          <w:lang w:val="uk-UA"/>
        </w:rPr>
      </w:pPr>
    </w:p>
    <w:p w:rsidR="00E67213" w:rsidRDefault="00E67213" w:rsidP="00E67213">
      <w:pPr>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p>
    <w:p w:rsidR="00E67213" w:rsidRDefault="00E67213" w:rsidP="00E67213">
      <w:pPr>
        <w:shd w:val="clear" w:color="auto" w:fill="FFFFFF"/>
        <w:spacing w:after="0" w:line="240" w:lineRule="auto"/>
        <w:jc w:val="center"/>
        <w:rPr>
          <w:rFonts w:ascii="Times New Roman" w:eastAsia="Times New Roman" w:hAnsi="Times New Roman" w:cs="Times New Roman"/>
          <w:b/>
          <w:bCs/>
          <w:spacing w:val="-6"/>
          <w:sz w:val="24"/>
          <w:szCs w:val="24"/>
          <w:lang w:eastAsia="ru-RU"/>
        </w:rPr>
      </w:pPr>
      <w:r>
        <w:rPr>
          <w:rFonts w:ascii="Times New Roman" w:eastAsia="Times New Roman" w:hAnsi="Times New Roman" w:cs="Times New Roman"/>
          <w:b/>
          <w:sz w:val="24"/>
          <w:szCs w:val="24"/>
          <w:lang w:eastAsia="ru-RU"/>
        </w:rPr>
        <w:t xml:space="preserve">3. Рекомендована </w:t>
      </w:r>
      <w:proofErr w:type="gramStart"/>
      <w:r>
        <w:rPr>
          <w:rFonts w:ascii="Times New Roman" w:eastAsia="Times New Roman" w:hAnsi="Times New Roman" w:cs="Times New Roman"/>
          <w:b/>
          <w:sz w:val="24"/>
          <w:szCs w:val="24"/>
          <w:lang w:eastAsia="ru-RU"/>
        </w:rPr>
        <w:t>л</w:t>
      </w:r>
      <w:proofErr w:type="gramEnd"/>
      <w:r>
        <w:rPr>
          <w:rFonts w:ascii="Times New Roman" w:eastAsia="Times New Roman" w:hAnsi="Times New Roman" w:cs="Times New Roman"/>
          <w:b/>
          <w:sz w:val="24"/>
          <w:szCs w:val="24"/>
          <w:lang w:eastAsia="ru-RU"/>
        </w:rPr>
        <w:t>ітература</w:t>
      </w:r>
    </w:p>
    <w:p w:rsidR="00E67213" w:rsidRDefault="00E67213" w:rsidP="00E67213">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r>
        <w:rPr>
          <w:rFonts w:ascii="Times New Roman" w:eastAsia="Times New Roman" w:hAnsi="Times New Roman" w:cs="Times New Roman"/>
          <w:b/>
          <w:bCs/>
          <w:spacing w:val="-6"/>
          <w:sz w:val="24"/>
          <w:szCs w:val="24"/>
          <w:lang w:eastAsia="ru-RU"/>
        </w:rPr>
        <w:t>Базова</w:t>
      </w:r>
    </w:p>
    <w:p w:rsidR="00E67213" w:rsidRDefault="00E67213" w:rsidP="00E67213">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p>
    <w:p w:rsidR="00E67213" w:rsidRDefault="00E67213" w:rsidP="00E67213">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1. Бебик В. М. Інформаційно-комунікативний менеджмент у глобальному суспільстві: психологія, технології, </w:t>
      </w:r>
      <w:proofErr w:type="gramStart"/>
      <w:r>
        <w:rPr>
          <w:rFonts w:ascii="Times New Roman" w:hAnsi="Times New Roman" w:cs="Times New Roman"/>
        </w:rPr>
        <w:t>техн</w:t>
      </w:r>
      <w:proofErr w:type="gramEnd"/>
      <w:r>
        <w:rPr>
          <w:rFonts w:ascii="Times New Roman" w:hAnsi="Times New Roman" w:cs="Times New Roman"/>
        </w:rPr>
        <w:t>іка паблік-рилейшнз. К.: МАУП, 2005. – 440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2. Брайант</w:t>
      </w:r>
      <w:proofErr w:type="gramStart"/>
      <w:r>
        <w:rPr>
          <w:rFonts w:ascii="Times New Roman" w:hAnsi="Times New Roman" w:cs="Times New Roman"/>
        </w:rPr>
        <w:t xml:space="preserve"> Д</w:t>
      </w:r>
      <w:proofErr w:type="gramEnd"/>
      <w:r>
        <w:rPr>
          <w:rFonts w:ascii="Times New Roman" w:hAnsi="Times New Roman" w:cs="Times New Roman"/>
        </w:rPr>
        <w:t>ж., Томпсон С. Основы воздействия СМИ: Пер. с англ. – М.; СПб; К.: Изд. Дом „Вільямс”, 2004. – 426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3. Володенков С. В. Информационно-психологические войны и массовое сознание / С. В. Володенков // Вестник МГУ. Политические науки.– 2003.– № 3. – С.130-136. 9</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 4. Галлін Д., Манчіні П. Сучасні медіасистеми: три моделі відносин ЗМІ та політики. </w:t>
      </w:r>
      <w:r>
        <w:rPr>
          <w:rFonts w:ascii="Times New Roman" w:hAnsi="Times New Roman" w:cs="Times New Roman"/>
        </w:rPr>
        <w:t xml:space="preserve">К.: Наука, 2008. – 320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5. Грачев М.Н. Политическая коммуникация: теоретические концепции, модели, векторы развития: Монография. – М.: Прометей, 2004. – 328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6. Громадська думка: теоретичні та методичні проблеми </w:t>
      </w:r>
      <w:proofErr w:type="gramStart"/>
      <w:r>
        <w:rPr>
          <w:rFonts w:ascii="Times New Roman" w:hAnsi="Times New Roman" w:cs="Times New Roman"/>
        </w:rPr>
        <w:t>досл</w:t>
      </w:r>
      <w:proofErr w:type="gramEnd"/>
      <w:r>
        <w:rPr>
          <w:rFonts w:ascii="Times New Roman" w:hAnsi="Times New Roman" w:cs="Times New Roman"/>
        </w:rPr>
        <w:t>ідження / [за ред. В.Л. Оссовського]. – К.</w:t>
      </w:r>
      <w:proofErr w:type="gramStart"/>
      <w:r>
        <w:rPr>
          <w:rFonts w:ascii="Times New Roman" w:hAnsi="Times New Roman" w:cs="Times New Roman"/>
        </w:rPr>
        <w:t xml:space="preserve"> :</w:t>
      </w:r>
      <w:proofErr w:type="gramEnd"/>
      <w:r>
        <w:rPr>
          <w:rFonts w:ascii="Times New Roman" w:hAnsi="Times New Roman" w:cs="Times New Roman"/>
        </w:rPr>
        <w:t xml:space="preserve"> Стилос, 2001. – 168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7. Дмитриев A.B., Латынов В.В., Хлопьев А.Т. Неформальная политическая коммуникация. М.: РОССПЭН, 1997. – 197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8. Гресько О. В. Міжнародна журналістика в контексті глобальних суспільних трансформацій.– К., 2004.</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9. Електронна демократія: сподівання та проблеми /пер. з англ.: С. Соколик [та і</w:t>
      </w:r>
      <w:proofErr w:type="gramStart"/>
      <w:r>
        <w:rPr>
          <w:rFonts w:ascii="Times New Roman" w:hAnsi="Times New Roman" w:cs="Times New Roman"/>
        </w:rPr>
        <w:t>н</w:t>
      </w:r>
      <w:proofErr w:type="gramEnd"/>
      <w:r>
        <w:rPr>
          <w:rFonts w:ascii="Times New Roman" w:hAnsi="Times New Roman" w:cs="Times New Roman"/>
        </w:rPr>
        <w:t xml:space="preserve">.] ; уклад. : Д. Кедді [та ін.].- К.: Центр адаптації державної служби </w:t>
      </w:r>
      <w:proofErr w:type="gramStart"/>
      <w:r>
        <w:rPr>
          <w:rFonts w:ascii="Times New Roman" w:hAnsi="Times New Roman" w:cs="Times New Roman"/>
        </w:rPr>
        <w:t>до</w:t>
      </w:r>
      <w:proofErr w:type="gramEnd"/>
      <w:r>
        <w:rPr>
          <w:rFonts w:ascii="Times New Roman" w:hAnsi="Times New Roman" w:cs="Times New Roman"/>
        </w:rPr>
        <w:t xml:space="preserve"> </w:t>
      </w:r>
      <w:proofErr w:type="gramStart"/>
      <w:r>
        <w:rPr>
          <w:rFonts w:ascii="Times New Roman" w:hAnsi="Times New Roman" w:cs="Times New Roman"/>
        </w:rPr>
        <w:t>стандарт</w:t>
      </w:r>
      <w:proofErr w:type="gramEnd"/>
      <w:r>
        <w:rPr>
          <w:rFonts w:ascii="Times New Roman" w:hAnsi="Times New Roman" w:cs="Times New Roman"/>
        </w:rPr>
        <w:t>ів Європейського Союзу, 2011.- 164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10. Кащавцева С. Политическая коммуникация: проблемы, ожидания, возможности / С. Кащавцева // Социология: теория, методы, маркетинг. – 2002. – № 1. – С. 101-108.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11. Ковалевський В. Теоретико-методологічні засади розвитку політичних комунікацій в Україні // Світоглядно-теоретичний вимір сучасної української політики / [М.І. Михальченко </w:t>
      </w:r>
      <w:r>
        <w:rPr>
          <w:rFonts w:ascii="Times New Roman" w:hAnsi="Times New Roman" w:cs="Times New Roman"/>
          <w:lang w:val="uk-UA"/>
        </w:rPr>
        <w:lastRenderedPageBreak/>
        <w:t xml:space="preserve">(кер.авт.кол.), М.С. Кармазіна, В.О. Ковалевський та ін..]. – К.: ІПіЕНД ім. </w:t>
      </w:r>
      <w:r>
        <w:rPr>
          <w:rFonts w:ascii="Times New Roman" w:hAnsi="Times New Roman" w:cs="Times New Roman"/>
        </w:rPr>
        <w:t xml:space="preserve">І.Ф.Кураса НАН України, 2010. – С. 145– 159.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12. Кара-Мурза С. Г. Революции на экспорт. – М.: “Алгоритм”, Эксмо, 2006. – 528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13. Кравченко В.И. Власть и коммуникация: проблемы взаимодействия в информационном обществе. СПб</w:t>
      </w:r>
      <w:proofErr w:type="gramStart"/>
      <w:r>
        <w:rPr>
          <w:rFonts w:ascii="Times New Roman" w:hAnsi="Times New Roman" w:cs="Times New Roman"/>
        </w:rPr>
        <w:t xml:space="preserve">.: </w:t>
      </w:r>
      <w:proofErr w:type="gramEnd"/>
      <w:r>
        <w:rPr>
          <w:rFonts w:ascii="Times New Roman" w:hAnsi="Times New Roman" w:cs="Times New Roman"/>
        </w:rPr>
        <w:t>Издательство Санкт-Петербургского государственного университета, 2003.-272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14. Матвієнко О.В. Основи інформаційного менеджменту: Навч. </w:t>
      </w:r>
      <w:proofErr w:type="gramStart"/>
      <w:r>
        <w:rPr>
          <w:rFonts w:ascii="Times New Roman" w:hAnsi="Times New Roman" w:cs="Times New Roman"/>
        </w:rPr>
        <w:t>пос</w:t>
      </w:r>
      <w:proofErr w:type="gramEnd"/>
      <w:r>
        <w:rPr>
          <w:rFonts w:ascii="Times New Roman" w:hAnsi="Times New Roman" w:cs="Times New Roman"/>
        </w:rPr>
        <w:t>ібник. – К.: Центр навчальної літератури, 2004. – 128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 15. Моделі політичної комунікації: політичні партії та громадянське суспільство / Ю. Тищенко, П. Байор, М. Товт, С. Горобчишина ; Укр. незалеж. центр політ. дослідж. – К. : [Агентство "Україна"], 2010. – 148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 16. </w:t>
      </w:r>
      <w:r>
        <w:rPr>
          <w:rFonts w:ascii="Times New Roman" w:hAnsi="Times New Roman" w:cs="Times New Roman"/>
        </w:rPr>
        <w:t>Ольшанский Д. Политический PR / Дмитрий Ольшанский. – СПб</w:t>
      </w:r>
      <w:proofErr w:type="gramStart"/>
      <w:r>
        <w:rPr>
          <w:rFonts w:ascii="Times New Roman" w:hAnsi="Times New Roman" w:cs="Times New Roman"/>
        </w:rPr>
        <w:t xml:space="preserve">.: </w:t>
      </w:r>
      <w:proofErr w:type="gramEnd"/>
      <w:r>
        <w:rPr>
          <w:rFonts w:ascii="Times New Roman" w:hAnsi="Times New Roman" w:cs="Times New Roman"/>
        </w:rPr>
        <w:t>Питер, 2003. – 544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17. Панарин И. Н. Технология информационной войны. – М., 2003.</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18. Передумови становлення інформаційного суспільства в Україні / О. Б. Баховець, Т. О. Грінченко, К. Д. Гуляєв [та ін.]</w:t>
      </w:r>
      <w:proofErr w:type="gramStart"/>
      <w:r>
        <w:rPr>
          <w:rFonts w:ascii="Times New Roman" w:hAnsi="Times New Roman" w:cs="Times New Roman"/>
        </w:rPr>
        <w:t xml:space="preserve"> ;</w:t>
      </w:r>
      <w:proofErr w:type="gramEnd"/>
      <w:r>
        <w:rPr>
          <w:rFonts w:ascii="Times New Roman" w:hAnsi="Times New Roman" w:cs="Times New Roman"/>
        </w:rPr>
        <w:t xml:space="preserve"> за ред. С. О.- К.: Азимут-Украина, 2008.- 287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19. Политические коммуникации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особие для студентов вузов / [Петрунин Ю.Ю. и др. ; под ред. А.И. Соловьева]. – М.: Аспект Пресс, 2004. – 332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20. Політика: взаємодія реальності і мі</w:t>
      </w:r>
      <w:proofErr w:type="gramStart"/>
      <w:r>
        <w:rPr>
          <w:rFonts w:ascii="Times New Roman" w:hAnsi="Times New Roman" w:cs="Times New Roman"/>
        </w:rPr>
        <w:t>фу</w:t>
      </w:r>
      <w:proofErr w:type="gramEnd"/>
      <w:r>
        <w:rPr>
          <w:rFonts w:ascii="Times New Roman" w:hAnsi="Times New Roman" w:cs="Times New Roman"/>
        </w:rPr>
        <w:t xml:space="preserve"> [Текст]: монографія / Ю. Ж. Шайгородський.- К.: Знання України, 2009.- 400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21. Политология /сост. и ред. Н. И. Сазонова. – Х.: Фолио, 2001. – Гл</w:t>
      </w:r>
      <w:proofErr w:type="gramStart"/>
      <w:r>
        <w:rPr>
          <w:rFonts w:ascii="Times New Roman" w:hAnsi="Times New Roman" w:cs="Times New Roman"/>
        </w:rPr>
        <w:t>.Х</w:t>
      </w:r>
      <w:proofErr w:type="gramEnd"/>
      <w:r>
        <w:rPr>
          <w:rFonts w:ascii="Times New Roman" w:hAnsi="Times New Roman" w:cs="Times New Roman"/>
        </w:rPr>
        <w:t>VI. § 2. Политические коммуникации: Учеб. пособие для студентов вузов</w:t>
      </w:r>
      <w:proofErr w:type="gramStart"/>
      <w:r>
        <w:rPr>
          <w:rFonts w:ascii="Times New Roman" w:hAnsi="Times New Roman" w:cs="Times New Roman"/>
        </w:rPr>
        <w:t xml:space="preserve"> /П</w:t>
      </w:r>
      <w:proofErr w:type="gramEnd"/>
      <w:r>
        <w:rPr>
          <w:rFonts w:ascii="Times New Roman" w:hAnsi="Times New Roman" w:cs="Times New Roman"/>
        </w:rPr>
        <w:t>од ред. А. И. Соловьева. – М.: Аспект Пресс, 2004.– 332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 22. Почепцов Г. Г. Теорія комунікацій. – К.: Київ. ун-т, 1999. – 238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23. Сиберт Ф., Шрамм У., Питерсон Т. Четыре теории прессы. М.: Национальный институт прессы, Вагриус, 1998. – 193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24. Социальные коммуникации: словарь-справочник. За ред. Ильганаевой В.А. – Х.: КП «Городская типография», 2009. – 392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25. Штромайєр Г. Політика і мас-медіа / Герд Штромайєр ; [пер. з нім. </w:t>
      </w:r>
      <w:proofErr w:type="gramStart"/>
      <w:r>
        <w:rPr>
          <w:rFonts w:ascii="Times New Roman" w:hAnsi="Times New Roman" w:cs="Times New Roman"/>
        </w:rPr>
        <w:t>А. Орган].</w:t>
      </w:r>
      <w:proofErr w:type="gramEnd"/>
      <w:r>
        <w:rPr>
          <w:rFonts w:ascii="Times New Roman" w:hAnsi="Times New Roman" w:cs="Times New Roman"/>
        </w:rPr>
        <w:t xml:space="preserve"> – К.: Вид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ім «Києво-Могилянська академія», 2008. – 303 с. 11.2. Додаткова література</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26. Барт Р. Мифологии / Ролан Барт</w:t>
      </w:r>
      <w:proofErr w:type="gramStart"/>
      <w:r>
        <w:rPr>
          <w:rFonts w:ascii="Times New Roman" w:hAnsi="Times New Roman" w:cs="Times New Roman"/>
        </w:rPr>
        <w:t xml:space="preserve"> ;</w:t>
      </w:r>
      <w:proofErr w:type="gramEnd"/>
      <w:r>
        <w:rPr>
          <w:rFonts w:ascii="Times New Roman" w:hAnsi="Times New Roman" w:cs="Times New Roman"/>
        </w:rPr>
        <w:t xml:space="preserve"> [пер. с фр., вступ. ст. и коммент. </w:t>
      </w:r>
      <w:proofErr w:type="gramStart"/>
      <w:r>
        <w:rPr>
          <w:rFonts w:ascii="Times New Roman" w:hAnsi="Times New Roman" w:cs="Times New Roman"/>
        </w:rPr>
        <w:t>С.Н. Зенкина].</w:t>
      </w:r>
      <w:proofErr w:type="gramEnd"/>
      <w:r>
        <w:rPr>
          <w:rFonts w:ascii="Times New Roman" w:hAnsi="Times New Roman" w:cs="Times New Roman"/>
        </w:rPr>
        <w:t xml:space="preserve"> – М.: Изд-во имени Сабашниковых, 1996. – 312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 27. Башук А.І. Інформаційна політика : [навч. посіб.] / Алла Іванівна Башук. – Ч.1. – К.: Вид-во ІЖ КНУ ім. </w:t>
      </w:r>
      <w:r>
        <w:rPr>
          <w:rFonts w:ascii="Times New Roman" w:hAnsi="Times New Roman" w:cs="Times New Roman"/>
        </w:rPr>
        <w:t xml:space="preserve">Т. Шевченка, 2007. – 90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28. Бодрийяр Ж. Реквием по масс-медиа. Поэтика и политика. Альманах Российско-французкого центра социологии и философии Института социологии Российской Академии наук. — М.: Институт экспериментальной социологии, Спб.: Алетейя, 1999</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29. Брендінг держави в контексті Євро-2012: виклики та перспективи: Аналітична доповідь – К., НІСД, 2011. – 13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30. Ван Дейк Т.А. Язык. Познание. Коммуникация / Т.А. ван Дейк</w:t>
      </w:r>
      <w:proofErr w:type="gramStart"/>
      <w:r>
        <w:rPr>
          <w:rFonts w:ascii="Times New Roman" w:hAnsi="Times New Roman" w:cs="Times New Roman"/>
        </w:rPr>
        <w:t xml:space="preserve"> ;</w:t>
      </w:r>
      <w:proofErr w:type="gramEnd"/>
      <w:r>
        <w:rPr>
          <w:rFonts w:ascii="Times New Roman" w:hAnsi="Times New Roman" w:cs="Times New Roman"/>
        </w:rPr>
        <w:t xml:space="preserve"> [пер. с англ. / cост. </w:t>
      </w:r>
      <w:proofErr w:type="gramStart"/>
      <w:r>
        <w:rPr>
          <w:rFonts w:ascii="Times New Roman" w:hAnsi="Times New Roman" w:cs="Times New Roman"/>
        </w:rPr>
        <w:t>В.В. Петрова].</w:t>
      </w:r>
      <w:proofErr w:type="gramEnd"/>
      <w:r>
        <w:rPr>
          <w:rFonts w:ascii="Times New Roman" w:hAnsi="Times New Roman" w:cs="Times New Roman"/>
        </w:rPr>
        <w:t xml:space="preserve"> – М.: Прогресс, 1989. – 312 с. 10</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31. Габермас Юрген. Структурні перетворення у сфері відкритості: </w:t>
      </w:r>
      <w:proofErr w:type="gramStart"/>
      <w:r>
        <w:rPr>
          <w:rFonts w:ascii="Times New Roman" w:hAnsi="Times New Roman" w:cs="Times New Roman"/>
        </w:rPr>
        <w:t>досл</w:t>
      </w:r>
      <w:proofErr w:type="gramEnd"/>
      <w:r>
        <w:rPr>
          <w:rFonts w:ascii="Times New Roman" w:hAnsi="Times New Roman" w:cs="Times New Roman"/>
        </w:rPr>
        <w:t>ідження категорії громадянське суспільство / Пер. з нім. А. Онишко; под. ред. М. Прихода. – Л.: Літорис, 2000.– 317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32. Грищенко О. Політична комунікація. Скільки конструктивного, а скільки деструктивного? / О. Грищенко // Віче. – 2003. – № 9. – С. 76 –79.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33. Грушин Б.А. Мнения о мире и мир мнений. Проблемы методологии исследования общественного мнения / Б.А. Грушин. – М.</w:t>
      </w:r>
      <w:proofErr w:type="gramStart"/>
      <w:r>
        <w:rPr>
          <w:rFonts w:ascii="Times New Roman" w:hAnsi="Times New Roman" w:cs="Times New Roman"/>
        </w:rPr>
        <w:t xml:space="preserve"> :</w:t>
      </w:r>
      <w:proofErr w:type="gramEnd"/>
      <w:r>
        <w:rPr>
          <w:rFonts w:ascii="Times New Roman" w:hAnsi="Times New Roman" w:cs="Times New Roman"/>
        </w:rPr>
        <w:t xml:space="preserve"> Политиздат, 1967. – 400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34. Демчук П. Обережно, політичні міфи!</w:t>
      </w:r>
      <w:proofErr w:type="gramStart"/>
      <w:r>
        <w:rPr>
          <w:rFonts w:ascii="Times New Roman" w:hAnsi="Times New Roman" w:cs="Times New Roman"/>
        </w:rPr>
        <w:t xml:space="preserve"> :</w:t>
      </w:r>
      <w:proofErr w:type="gramEnd"/>
      <w:r>
        <w:rPr>
          <w:rFonts w:ascii="Times New Roman" w:hAnsi="Times New Roman" w:cs="Times New Roman"/>
        </w:rPr>
        <w:t xml:space="preserve"> [філософсько-політологічний трактат] / Павло Демчук. – К.: Молодь, 2006. – 204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35. Ефективна комунікація між державною службою та засобами масової інформації / Переклад з англійської Л. Б. Магдюк, О. М. Рудік. – Дніпропетровськ: Центр економічної освіти, 2000. – 68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36. </w:t>
      </w:r>
      <w:r>
        <w:rPr>
          <w:rFonts w:ascii="Times New Roman" w:hAnsi="Times New Roman" w:cs="Times New Roman"/>
        </w:rPr>
        <w:t>Землянова JI.M. Современная американская коммуникативистика: теоретические концепции, проблемы, прогнозы. М.: Изд-во Московского университета, 1995. – 268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 37. Інформаційне суспільство в Україні: глобальні виклики та національні можливості: аналіт. доп. / Д. В. Дубов, О. А. Ожеван, С. Л. Гнатюк. – К. : НІСД. – 2010. – 64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lastRenderedPageBreak/>
        <w:t xml:space="preserve">38. </w:t>
      </w:r>
      <w:r>
        <w:rPr>
          <w:rFonts w:ascii="Times New Roman" w:hAnsi="Times New Roman" w:cs="Times New Roman"/>
        </w:rPr>
        <w:t>Кара-Мурза С.Г. Манипуляция сознанием : [навч</w:t>
      </w:r>
      <w:proofErr w:type="gramStart"/>
      <w:r>
        <w:rPr>
          <w:rFonts w:ascii="Times New Roman" w:hAnsi="Times New Roman" w:cs="Times New Roman"/>
        </w:rPr>
        <w:t>.п</w:t>
      </w:r>
      <w:proofErr w:type="gramEnd"/>
      <w:r>
        <w:rPr>
          <w:rFonts w:ascii="Times New Roman" w:hAnsi="Times New Roman" w:cs="Times New Roman"/>
        </w:rPr>
        <w:t>осіб.] / Сергій Георгійович Кара-Мурза. – [2-ге вид.]. – К.: Оріяни, 2006. – 528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39. Кастельс М. Информационная эпоха: экономика, общество, культура. /Науч. ред. О.И. Шкаратана. М.: ГУ-ВШЭ,2000 - 607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40. Кібербезпека: </w:t>
      </w:r>
      <w:proofErr w:type="gramStart"/>
      <w:r>
        <w:rPr>
          <w:rFonts w:ascii="Times New Roman" w:hAnsi="Times New Roman" w:cs="Times New Roman"/>
        </w:rPr>
        <w:t>св</w:t>
      </w:r>
      <w:proofErr w:type="gramEnd"/>
      <w:r>
        <w:rPr>
          <w:rFonts w:ascii="Times New Roman" w:hAnsi="Times New Roman" w:cs="Times New Roman"/>
        </w:rPr>
        <w:t>ітові тенденції та виклики для України / Д. Дубов, В. Ожеван. - К.: НІСД, 2012. - 30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41. Консультації з громадськістю. Напрями, технології, досвід: Метод. </w:t>
      </w:r>
      <w:proofErr w:type="gramStart"/>
      <w:r>
        <w:rPr>
          <w:rFonts w:ascii="Times New Roman" w:hAnsi="Times New Roman" w:cs="Times New Roman"/>
        </w:rPr>
        <w:t>пос</w:t>
      </w:r>
      <w:proofErr w:type="gramEnd"/>
      <w:r>
        <w:rPr>
          <w:rFonts w:ascii="Times New Roman" w:hAnsi="Times New Roman" w:cs="Times New Roman"/>
        </w:rPr>
        <w:t>іб. Секретаріат Кабінету Міністрів України / Н. К. Дніпренко, М. Г. Таранченко, Н. В. Окша; Заг. ред. А. В. Толстоухова. – Х.: Нове слово, Секретаріат Кабінету Міні</w:t>
      </w:r>
      <w:proofErr w:type="gramStart"/>
      <w:r>
        <w:rPr>
          <w:rFonts w:ascii="Times New Roman" w:hAnsi="Times New Roman" w:cs="Times New Roman"/>
        </w:rPr>
        <w:t>стр</w:t>
      </w:r>
      <w:proofErr w:type="gramEnd"/>
      <w:r>
        <w:rPr>
          <w:rFonts w:ascii="Times New Roman" w:hAnsi="Times New Roman" w:cs="Times New Roman"/>
        </w:rPr>
        <w:t>ів 2004. – 32</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42. Ленуар Р. </w:t>
      </w:r>
      <w:proofErr w:type="gramStart"/>
      <w:r>
        <w:rPr>
          <w:rFonts w:ascii="Times New Roman" w:hAnsi="Times New Roman" w:cs="Times New Roman"/>
        </w:rPr>
        <w:t>Соц</w:t>
      </w:r>
      <w:proofErr w:type="gramEnd"/>
      <w:r>
        <w:rPr>
          <w:rFonts w:ascii="Times New Roman" w:hAnsi="Times New Roman" w:cs="Times New Roman"/>
        </w:rPr>
        <w:t>іальна влада публічних виступів / Р. Ленуар // Журнал «Ї». – 2004. – № 32. — Режим доступу до журн.</w:t>
      </w:r>
      <w:proofErr w:type="gramStart"/>
      <w:r>
        <w:rPr>
          <w:rFonts w:ascii="Times New Roman" w:hAnsi="Times New Roman" w:cs="Times New Roman"/>
        </w:rPr>
        <w:t xml:space="preserve"> :</w:t>
      </w:r>
      <w:proofErr w:type="gramEnd"/>
      <w:r>
        <w:rPr>
          <w:rFonts w:ascii="Times New Roman" w:hAnsi="Times New Roman" w:cs="Times New Roman"/>
        </w:rPr>
        <w:t xml:space="preserve"> </w:t>
      </w:r>
      <w:hyperlink r:id="rId8" w:history="1">
        <w:r>
          <w:rPr>
            <w:rStyle w:val="a3"/>
          </w:rPr>
          <w:t>http://www.ji.lviv.ua/n32texts/lenoir.htm</w:t>
        </w:r>
      </w:hyperlink>
      <w:r>
        <w:rPr>
          <w:rFonts w:ascii="Times New Roman" w:hAnsi="Times New Roman" w:cs="Times New Roman"/>
        </w:rPr>
        <w:t xml:space="preserve">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43. Маклюэн M. Понимание медиа: внешние расширения человека. - М.: Канон-Пресс/Кучково поле, 2003. – 432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44. На шляху до «розумного суспільства»: інформаційні технології як фактор суспільних перетворень в Україні. - К.: НІСД, 2011. - 25 с. </w:t>
      </w:r>
      <w:hyperlink r:id="rId9" w:history="1">
        <w:r>
          <w:rPr>
            <w:rStyle w:val="a3"/>
          </w:rPr>
          <w:t>http://www.niss.gov.ua/articles/593/</w:t>
        </w:r>
      </w:hyperlink>
      <w:r>
        <w:rPr>
          <w:rFonts w:ascii="Times New Roman" w:hAnsi="Times New Roman" w:cs="Times New Roman"/>
        </w:rPr>
        <w:t xml:space="preserve">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45. Ноэль-Нойман Э. Общественное мнение. Открытие спирали молчания</w:t>
      </w:r>
      <w:proofErr w:type="gramStart"/>
      <w:r>
        <w:rPr>
          <w:rFonts w:ascii="Times New Roman" w:hAnsi="Times New Roman" w:cs="Times New Roman"/>
        </w:rPr>
        <w:t xml:space="preserve"> :</w:t>
      </w:r>
      <w:proofErr w:type="gramEnd"/>
      <w:r>
        <w:rPr>
          <w:rFonts w:ascii="Times New Roman" w:hAnsi="Times New Roman" w:cs="Times New Roman"/>
        </w:rPr>
        <w:t xml:space="preserve"> пер. с нем. / Э. НоэльНойман – М. : Прогресс-Академия ; Весь мир, 1996. – 352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46. Общественное мнение и власть: механизм взаимодействия / [отв. ред. А.А. Ручка]. – К.</w:t>
      </w:r>
      <w:proofErr w:type="gramStart"/>
      <w:r>
        <w:rPr>
          <w:rFonts w:ascii="Times New Roman" w:hAnsi="Times New Roman" w:cs="Times New Roman"/>
        </w:rPr>
        <w:t xml:space="preserve"> :</w:t>
      </w:r>
      <w:proofErr w:type="gramEnd"/>
      <w:r>
        <w:rPr>
          <w:rFonts w:ascii="Times New Roman" w:hAnsi="Times New Roman" w:cs="Times New Roman"/>
        </w:rPr>
        <w:t xml:space="preserve"> Наукова думка, 1993. – 137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47. Оптимізація структури керівних документів державної політики (на прикладі інформаційної сфери). - К.: НІСД, 2011. - 46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48. Петров О. </w:t>
      </w:r>
      <w:proofErr w:type="gramStart"/>
      <w:r>
        <w:rPr>
          <w:rFonts w:ascii="Times New Roman" w:hAnsi="Times New Roman" w:cs="Times New Roman"/>
        </w:rPr>
        <w:t>Социологические</w:t>
      </w:r>
      <w:proofErr w:type="gramEnd"/>
      <w:r>
        <w:rPr>
          <w:rFonts w:ascii="Times New Roman" w:hAnsi="Times New Roman" w:cs="Times New Roman"/>
        </w:rPr>
        <w:t xml:space="preserve"> пиар-технологии в политике / О. Петров. – К., 2007. – 288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49. Пирс Дж. Символы, сигналы, шумы: закономерности процесса передачи информации. М.: Мир, 1967. – 336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50. Почепцов Г. Чукут С. Інформаційна політика: [навч. </w:t>
      </w:r>
      <w:proofErr w:type="gramStart"/>
      <w:r>
        <w:rPr>
          <w:rFonts w:ascii="Times New Roman" w:hAnsi="Times New Roman" w:cs="Times New Roman"/>
        </w:rPr>
        <w:t>пос</w:t>
      </w:r>
      <w:proofErr w:type="gramEnd"/>
      <w:r>
        <w:rPr>
          <w:rFonts w:ascii="Times New Roman" w:hAnsi="Times New Roman" w:cs="Times New Roman"/>
        </w:rPr>
        <w:t xml:space="preserve">іб]. – К.: </w:t>
      </w:r>
      <w:proofErr w:type="gramStart"/>
      <w:r>
        <w:rPr>
          <w:rFonts w:ascii="Times New Roman" w:hAnsi="Times New Roman" w:cs="Times New Roman"/>
        </w:rPr>
        <w:t>Вид-во</w:t>
      </w:r>
      <w:proofErr w:type="gramEnd"/>
      <w:r>
        <w:rPr>
          <w:rFonts w:ascii="Times New Roman" w:hAnsi="Times New Roman" w:cs="Times New Roman"/>
        </w:rPr>
        <w:t xml:space="preserve"> УАДУ, 2002.. – 88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51. Про схвалення Концепції проекту Закону України „Про основні засади державної комунікативної політики” : Розпорядження Кабінету Міністрів України № 85-р в</w:t>
      </w:r>
      <w:r>
        <w:rPr>
          <w:rFonts w:ascii="Times New Roman" w:hAnsi="Times New Roman" w:cs="Times New Roman"/>
        </w:rPr>
        <w:t>i</w:t>
      </w:r>
      <w:r>
        <w:rPr>
          <w:rFonts w:ascii="Times New Roman" w:hAnsi="Times New Roman" w:cs="Times New Roman"/>
          <w:lang w:val="uk-UA"/>
        </w:rPr>
        <w:t xml:space="preserve">д 13.01.2010 р. [Електронний ресурс]. – Режим доступу : </w:t>
      </w:r>
      <w:hyperlink r:id="rId10" w:history="1">
        <w:r>
          <w:rPr>
            <w:rStyle w:val="a3"/>
          </w:rPr>
          <w:t>http</w:t>
        </w:r>
        <w:r>
          <w:rPr>
            <w:rStyle w:val="a3"/>
            <w:lang w:val="uk-UA"/>
          </w:rPr>
          <w:t>://</w:t>
        </w:r>
        <w:r>
          <w:rPr>
            <w:rStyle w:val="a3"/>
          </w:rPr>
          <w:t>zakon</w:t>
        </w:r>
        <w:r>
          <w:rPr>
            <w:rStyle w:val="a3"/>
            <w:lang w:val="uk-UA"/>
          </w:rPr>
          <w:t>.</w:t>
        </w:r>
        <w:r>
          <w:rPr>
            <w:rStyle w:val="a3"/>
          </w:rPr>
          <w:t>rada</w:t>
        </w:r>
        <w:r>
          <w:rPr>
            <w:rStyle w:val="a3"/>
            <w:lang w:val="uk-UA"/>
          </w:rPr>
          <w:t>.</w:t>
        </w:r>
        <w:r>
          <w:rPr>
            <w:rStyle w:val="a3"/>
          </w:rPr>
          <w:t>gov</w:t>
        </w:r>
        <w:r>
          <w:rPr>
            <w:rStyle w:val="a3"/>
            <w:lang w:val="uk-UA"/>
          </w:rPr>
          <w:t>.</w:t>
        </w:r>
        <w:r>
          <w:rPr>
            <w:rStyle w:val="a3"/>
          </w:rPr>
          <w:t>ua</w:t>
        </w:r>
        <w:r>
          <w:rPr>
            <w:rStyle w:val="a3"/>
            <w:lang w:val="uk-UA"/>
          </w:rPr>
          <w:t>/</w:t>
        </w:r>
        <w:r>
          <w:rPr>
            <w:rStyle w:val="a3"/>
          </w:rPr>
          <w:t>cgi</w:t>
        </w:r>
        <w:r>
          <w:rPr>
            <w:rStyle w:val="a3"/>
            <w:lang w:val="uk-UA"/>
          </w:rPr>
          <w:t>-</w:t>
        </w:r>
        <w:r>
          <w:rPr>
            <w:rStyle w:val="a3"/>
          </w:rPr>
          <w:t>bin</w:t>
        </w:r>
        <w:r>
          <w:rPr>
            <w:rStyle w:val="a3"/>
            <w:lang w:val="uk-UA"/>
          </w:rPr>
          <w:t>/</w:t>
        </w:r>
        <w:r>
          <w:rPr>
            <w:rStyle w:val="a3"/>
          </w:rPr>
          <w:t>laws</w:t>
        </w:r>
        <w:r>
          <w:rPr>
            <w:rStyle w:val="a3"/>
            <w:lang w:val="uk-UA"/>
          </w:rPr>
          <w:t>/</w:t>
        </w:r>
        <w:r>
          <w:rPr>
            <w:rStyle w:val="a3"/>
          </w:rPr>
          <w:t>main</w:t>
        </w:r>
        <w:r>
          <w:rPr>
            <w:rStyle w:val="a3"/>
            <w:lang w:val="uk-UA"/>
          </w:rPr>
          <w:t>.</w:t>
        </w:r>
        <w:r>
          <w:rPr>
            <w:rStyle w:val="a3"/>
          </w:rPr>
          <w:t>cgi</w:t>
        </w:r>
        <w:r>
          <w:rPr>
            <w:rStyle w:val="a3"/>
            <w:lang w:val="uk-UA"/>
          </w:rPr>
          <w:t>?</w:t>
        </w:r>
        <w:r>
          <w:rPr>
            <w:rStyle w:val="a3"/>
          </w:rPr>
          <w:t>nreg</w:t>
        </w:r>
        <w:r>
          <w:rPr>
            <w:rStyle w:val="a3"/>
            <w:lang w:val="uk-UA"/>
          </w:rPr>
          <w:t>=85-2010-%</w:t>
        </w:r>
        <w:r>
          <w:rPr>
            <w:rStyle w:val="a3"/>
          </w:rPr>
          <w:t>F</w:t>
        </w:r>
        <w:r>
          <w:rPr>
            <w:rStyle w:val="a3"/>
            <w:lang w:val="uk-UA"/>
          </w:rPr>
          <w:t>0&amp;</w:t>
        </w:r>
        <w:r>
          <w:rPr>
            <w:rStyle w:val="a3"/>
          </w:rPr>
          <w:t>new</w:t>
        </w:r>
        <w:r>
          <w:rPr>
            <w:rStyle w:val="a3"/>
            <w:lang w:val="uk-UA"/>
          </w:rPr>
          <w:t>=1</w:t>
        </w:r>
      </w:hyperlink>
      <w:r>
        <w:rPr>
          <w:rFonts w:ascii="Times New Roman" w:hAnsi="Times New Roman" w:cs="Times New Roman"/>
          <w:lang w:val="uk-UA"/>
        </w:rPr>
        <w:t xml:space="preserve">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lang w:val="uk-UA"/>
        </w:rPr>
        <w:t xml:space="preserve">52. </w:t>
      </w:r>
      <w:r>
        <w:rPr>
          <w:rFonts w:ascii="Times New Roman" w:hAnsi="Times New Roman" w:cs="Times New Roman"/>
        </w:rPr>
        <w:t>Сергеев В.М., Сергеев К.В. Некоторые подходы к анализу языка политики (на примере понятий «хаос», «лидер», «свобода») // ПОЛИС – 2001. – № 5. – С. 107-115.</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53. Соловьев А.И. Политическая коммуникация как особый тип информационно-коммуникативных обменов // ПОЛИС. – 2002. – №3. – С. 5–17.</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54. Тихонова C.B. Коммуникационная революция сегодня: информация и </w:t>
      </w:r>
      <w:proofErr w:type="gramStart"/>
      <w:r>
        <w:rPr>
          <w:rFonts w:ascii="Times New Roman" w:hAnsi="Times New Roman" w:cs="Times New Roman"/>
        </w:rPr>
        <w:t>сеть</w:t>
      </w:r>
      <w:proofErr w:type="gramEnd"/>
      <w:r>
        <w:rPr>
          <w:rFonts w:ascii="Times New Roman" w:hAnsi="Times New Roman" w:cs="Times New Roman"/>
        </w:rPr>
        <w:t xml:space="preserve"> // Политические исследования. 2007. - № 3.</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55. Хардт М., Негри А. Множество: война и демократия в эпоху империи / Пер. с англ. под ред. В.Л.Иноземцева. М.: Культурная революция, 2006. – 559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56. Шампань П. Делать мнение: новая политическая игра</w:t>
      </w:r>
      <w:proofErr w:type="gramStart"/>
      <w:r>
        <w:rPr>
          <w:rFonts w:ascii="Times New Roman" w:hAnsi="Times New Roman" w:cs="Times New Roman"/>
        </w:rPr>
        <w:t xml:space="preserve"> :</w:t>
      </w:r>
      <w:proofErr w:type="gramEnd"/>
      <w:r>
        <w:rPr>
          <w:rFonts w:ascii="Times New Roman" w:hAnsi="Times New Roman" w:cs="Times New Roman"/>
        </w:rPr>
        <w:t xml:space="preserve"> пер. с фр. / П. Шампань. – М.</w:t>
      </w:r>
      <w:proofErr w:type="gramStart"/>
      <w:r>
        <w:rPr>
          <w:rFonts w:ascii="Times New Roman" w:hAnsi="Times New Roman" w:cs="Times New Roman"/>
        </w:rPr>
        <w:t xml:space="preserve"> :</w:t>
      </w:r>
      <w:proofErr w:type="gramEnd"/>
      <w:r>
        <w:rPr>
          <w:rFonts w:ascii="Times New Roman" w:hAnsi="Times New Roman" w:cs="Times New Roman"/>
        </w:rPr>
        <w:t xml:space="preserve"> Socio Logos, 1997. – 317 с.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57. Шомова С.А. Политические шахматы. Паблик Рилейшнз как интеллектуальная игра / Светлана Андреевна Шомова. – М.: РИП-холдинг, 2003. – 214 с.</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 xml:space="preserve"> 58. Эко У. Отсутствующая структура. Введение в семиологию / Умберто Эко</w:t>
      </w:r>
      <w:proofErr w:type="gramStart"/>
      <w:r>
        <w:rPr>
          <w:rFonts w:ascii="Times New Roman" w:hAnsi="Times New Roman" w:cs="Times New Roman"/>
        </w:rPr>
        <w:t xml:space="preserve"> ;</w:t>
      </w:r>
      <w:proofErr w:type="gramEnd"/>
      <w:r>
        <w:rPr>
          <w:rFonts w:ascii="Times New Roman" w:hAnsi="Times New Roman" w:cs="Times New Roman"/>
        </w:rPr>
        <w:t xml:space="preserve"> [пер. с итал. А.Г. Погоняйло и В.Г. Резник]. – СПб</w:t>
      </w:r>
      <w:proofErr w:type="gramStart"/>
      <w:r>
        <w:rPr>
          <w:rFonts w:ascii="Times New Roman" w:hAnsi="Times New Roman" w:cs="Times New Roman"/>
        </w:rPr>
        <w:t xml:space="preserve">.: </w:t>
      </w:r>
      <w:proofErr w:type="gramEnd"/>
      <w:r>
        <w:rPr>
          <w:rFonts w:ascii="Times New Roman" w:hAnsi="Times New Roman" w:cs="Times New Roman"/>
        </w:rPr>
        <w:t xml:space="preserve">ТОО ТК «Петрополис», 1998. – 432 с. 11 </w:t>
      </w:r>
    </w:p>
    <w:p w:rsidR="00E67213" w:rsidRDefault="00E67213" w:rsidP="00E67213">
      <w:pPr>
        <w:spacing w:after="0" w:line="240" w:lineRule="auto"/>
        <w:ind w:firstLine="709"/>
        <w:rPr>
          <w:rFonts w:ascii="Times New Roman" w:hAnsi="Times New Roman" w:cs="Times New Roman"/>
          <w:lang w:val="uk-UA"/>
        </w:rPr>
      </w:pPr>
      <w:r>
        <w:rPr>
          <w:rFonts w:ascii="Times New Roman" w:hAnsi="Times New Roman" w:cs="Times New Roman"/>
        </w:rPr>
        <w:t>59. Эко У. Полный назад! «Горячие войны» и популизм в СМИ / Умберто Эко</w:t>
      </w:r>
      <w:proofErr w:type="gramStart"/>
      <w:r>
        <w:rPr>
          <w:rFonts w:ascii="Times New Roman" w:hAnsi="Times New Roman" w:cs="Times New Roman"/>
        </w:rPr>
        <w:t xml:space="preserve"> ;</w:t>
      </w:r>
      <w:proofErr w:type="gramEnd"/>
      <w:r>
        <w:rPr>
          <w:rFonts w:ascii="Times New Roman" w:hAnsi="Times New Roman" w:cs="Times New Roman"/>
        </w:rPr>
        <w:t xml:space="preserve"> [пер. с итал. Е.Костюкович]. – М.: Эксмо, 2007. – 589 с. 11.3. </w:t>
      </w:r>
    </w:p>
    <w:p w:rsidR="00E67213" w:rsidRDefault="00E67213" w:rsidP="00E67213">
      <w:pPr>
        <w:spacing w:after="0" w:line="240" w:lineRule="auto"/>
        <w:ind w:firstLine="709"/>
        <w:rPr>
          <w:rFonts w:ascii="Times New Roman" w:eastAsia="Calibri" w:hAnsi="Times New Roman" w:cs="Times New Roman"/>
          <w:sz w:val="24"/>
          <w:szCs w:val="24"/>
          <w:lang w:val="uk-UA"/>
        </w:rPr>
      </w:pPr>
      <w:r>
        <w:rPr>
          <w:rFonts w:ascii="Times New Roman" w:hAnsi="Times New Roman" w:cs="Times New Roman"/>
          <w:lang w:val="uk-UA"/>
        </w:rPr>
        <w:t>60.</w:t>
      </w:r>
      <w:r>
        <w:rPr>
          <w:rFonts w:ascii="Times New Roman" w:eastAsia="Calibri" w:hAnsi="Times New Roman" w:cs="Times New Roman"/>
          <w:sz w:val="24"/>
          <w:szCs w:val="24"/>
          <w:lang w:val="uk-UA"/>
        </w:rPr>
        <w:t xml:space="preserve"> Жук Ю. О. Організація навчальної діяльності у комп’ютерно орієнтованому навчальному середовищі / Ю. О. Жук // Інформаційне забезпечення навчального процесу: інноваційні засоби і технології: колективна монографія. – К. : Атіка, 2005. – С. 195-204. </w:t>
      </w:r>
    </w:p>
    <w:p w:rsidR="00E67213" w:rsidRDefault="00E67213" w:rsidP="00E67213">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61.Олексієнко Л.А. Використання засобів мультимедіа у різних видах навчальної діяльності студентів / Л.А. Олексієнко // Науковий вісник КУЕІТУ. - Нові технології № 4 (26) – 2009 . – С. 216-234.</w:t>
      </w:r>
    </w:p>
    <w:p w:rsidR="00E67213" w:rsidRDefault="00E67213" w:rsidP="00E67213">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62.</w:t>
      </w:r>
      <w:r>
        <w:rPr>
          <w:rFonts w:ascii="Times New Roman" w:eastAsia="Calibri" w:hAnsi="Times New Roman" w:cs="Times New Roman"/>
          <w:sz w:val="24"/>
          <w:szCs w:val="24"/>
        </w:rPr>
        <w:t xml:space="preserve">Салівон Т. Л.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ідготовка педагогів до розробки навчальних занять з мультимедійним супроводом у класі інформаційно-комунікаційних технологій / Т. Л. Салівон. – </w:t>
      </w:r>
      <w:proofErr w:type="gramStart"/>
      <w:r>
        <w:rPr>
          <w:rFonts w:ascii="Times New Roman" w:eastAsia="Calibri" w:hAnsi="Times New Roman" w:cs="Times New Roman"/>
          <w:sz w:val="24"/>
          <w:szCs w:val="24"/>
        </w:rPr>
        <w:t>Б</w:t>
      </w:r>
      <w:proofErr w:type="gramEnd"/>
      <w:r>
        <w:rPr>
          <w:rFonts w:ascii="Times New Roman" w:eastAsia="Calibri" w:hAnsi="Times New Roman" w:cs="Times New Roman"/>
          <w:sz w:val="24"/>
          <w:szCs w:val="24"/>
        </w:rPr>
        <w:t>іла Церква, 2005. – 217 с..</w:t>
      </w:r>
    </w:p>
    <w:p w:rsidR="00E67213" w:rsidRDefault="00E67213" w:rsidP="00E67213">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63.</w:t>
      </w:r>
      <w:r>
        <w:rPr>
          <w:rFonts w:ascii="Times New Roman" w:eastAsia="Calibri" w:hAnsi="Times New Roman" w:cs="Times New Roman"/>
          <w:sz w:val="24"/>
          <w:szCs w:val="24"/>
        </w:rPr>
        <w:t>Смолянинова О.Г. Мультимедиа в образовании (теоретические основы и методика использования) / О. Г. Смолянинова. – Красноярск</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КрГУ, 2003. – 140 с. </w:t>
      </w:r>
    </w:p>
    <w:p w:rsidR="00E67213" w:rsidRDefault="00E67213" w:rsidP="00E67213">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64.Сомова Н.Л. Основні психологічні закономірності сприйняття інформації, кольору й шрифтів / Н.Л. Сомова [Джерело доступу] – </w:t>
      </w:r>
      <w:r>
        <w:rPr>
          <w:rFonts w:ascii="Times New Roman" w:eastAsia="Calibri" w:hAnsi="Times New Roman" w:cs="Times New Roman"/>
          <w:sz w:val="24"/>
          <w:szCs w:val="24"/>
        </w:rPr>
        <w:t>edu</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of</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ru</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attach</w:t>
      </w:r>
      <w:r>
        <w:rPr>
          <w:rFonts w:ascii="Times New Roman" w:eastAsia="Calibri" w:hAnsi="Times New Roman" w:cs="Times New Roman"/>
          <w:sz w:val="24"/>
          <w:szCs w:val="24"/>
          <w:lang w:val="uk-UA"/>
        </w:rPr>
        <w:t>/17/13047</w:t>
      </w:r>
    </w:p>
    <w:p w:rsidR="00E67213" w:rsidRDefault="00E67213" w:rsidP="00E67213">
      <w:pPr>
        <w:spacing w:after="0" w:line="240" w:lineRule="auto"/>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65.Ярошенко В.М. Символічна політика та символи в інформаційно-комунікативному просторі: аспекти впливу( у співавторстві) Вип.236, тТом248.Політологія.- Миколаїв :Вид-во ЧДУ ім.. Петра Могили, 2014. С.28-33.</w:t>
      </w:r>
    </w:p>
    <w:p w:rsidR="00E67213" w:rsidRDefault="00E67213" w:rsidP="00E67213">
      <w:pPr>
        <w:spacing w:after="0" w:line="240" w:lineRule="auto"/>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66.</w:t>
      </w:r>
      <w:r>
        <w:rPr>
          <w:rFonts w:ascii="Times New Roman" w:eastAsia="Times New Roman" w:hAnsi="Times New Roman" w:cs="Times New Roman"/>
          <w:sz w:val="24"/>
          <w:szCs w:val="24"/>
          <w:lang w:val="en-US"/>
        </w:rPr>
        <w:t>Yaroshenko</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Role</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Moral</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Default</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Political</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Nation</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Forming</w:t>
      </w:r>
      <w:r>
        <w:rPr>
          <w:rFonts w:ascii="Times New Roman" w:eastAsia="Times New Roman" w:hAnsi="Times New Roman" w:cs="Times New Roman"/>
          <w:sz w:val="24"/>
          <w:szCs w:val="24"/>
          <w:lang w:val="uk-UA"/>
        </w:rPr>
        <w:t xml:space="preserve"> </w:t>
      </w:r>
      <w:proofErr w:type="gramStart"/>
      <w:r>
        <w:rPr>
          <w:rFonts w:ascii="Times New Roman" w:eastAsia="Times New Roman" w:hAnsi="Times New Roman" w:cs="Times New Roman"/>
          <w:sz w:val="24"/>
          <w:szCs w:val="24"/>
          <w:lang w:val="en-US"/>
        </w:rPr>
        <w:t>Process</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in</w:t>
      </w:r>
      <w:proofErr w:type="gram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Ukraine</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end</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z w:val="24"/>
          <w:szCs w:val="24"/>
          <w:lang w:val="uk-UA"/>
        </w:rPr>
        <w:t xml:space="preserve"> 2013 – </w:t>
      </w:r>
      <w:r>
        <w:rPr>
          <w:rFonts w:ascii="Times New Roman" w:eastAsia="Times New Roman" w:hAnsi="Times New Roman" w:cs="Times New Roman"/>
          <w:sz w:val="24"/>
          <w:szCs w:val="24"/>
          <w:lang w:val="en-US"/>
        </w:rPr>
        <w:t>beginning</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z w:val="24"/>
          <w:szCs w:val="24"/>
          <w:lang w:val="uk-UA"/>
        </w:rPr>
        <w:t xml:space="preserve"> 2014 </w:t>
      </w:r>
      <w:r>
        <w:rPr>
          <w:rFonts w:ascii="Times New Roman" w:eastAsia="Times New Roman" w:hAnsi="Times New Roman" w:cs="Times New Roman"/>
          <w:sz w:val="24"/>
          <w:szCs w:val="24"/>
          <w:lang w:val="en-US"/>
        </w:rPr>
        <w:t xml:space="preserve">years)| </w:t>
      </w:r>
      <w:r>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US"/>
        </w:rPr>
        <w:t>Ukraine 2014 – a test of national spirit</w:t>
      </w:r>
      <w:r>
        <w:rPr>
          <w:rFonts w:ascii="Times New Roman" w:eastAsia="Times New Roman" w:hAnsi="Times New Roman" w:cs="Times New Roman"/>
          <w:sz w:val="24"/>
          <w:szCs w:val="24"/>
          <w:lang w:val="en-AU"/>
        </w:rPr>
        <w:t>». /</w:t>
      </w:r>
      <w:r>
        <w:rPr>
          <w:rFonts w:ascii="Times New Roman" w:eastAsia="Times New Roman" w:hAnsi="Times New Roman" w:cs="Times New Roman"/>
          <w:sz w:val="24"/>
          <w:szCs w:val="24"/>
          <w:lang w:val="en-US"/>
        </w:rPr>
        <w:t xml:space="preserve"> EUROPEAN JOURNAL OF TRANSFORMATION STUDIES</w:t>
      </w:r>
      <w:r>
        <w:rPr>
          <w:rFonts w:ascii="Times New Roman" w:eastAsia="Times New Roman" w:hAnsi="Times New Roman" w:cs="Times New Roman"/>
          <w:sz w:val="24"/>
          <w:szCs w:val="24"/>
          <w:lang w:val="en-AU"/>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by</w:t>
      </w:r>
      <w:proofErr w:type="gramEnd"/>
      <w:r>
        <w:rPr>
          <w:rFonts w:ascii="Times New Roman" w:eastAsia="Times New Roman" w:hAnsi="Times New Roman" w:cs="Times New Roman"/>
          <w:sz w:val="24"/>
          <w:szCs w:val="24"/>
          <w:lang w:val="en-US"/>
        </w:rPr>
        <w:t xml:space="preserve"> Europe Our House – Tbilisi</w:t>
      </w:r>
      <w:r>
        <w:rPr>
          <w:rFonts w:ascii="Times New Roman" w:eastAsia="Times New Roman" w:hAnsi="Times New Roman" w:cs="Times New Roman"/>
          <w:sz w:val="24"/>
          <w:szCs w:val="24"/>
          <w:lang w:val="en-AU"/>
        </w:rPr>
        <w:t xml:space="preserve">. - </w:t>
      </w:r>
      <w:r>
        <w:rPr>
          <w:rFonts w:ascii="Times New Roman" w:eastAsia="Times New Roman" w:hAnsi="Times New Roman" w:cs="Times New Roman"/>
          <w:sz w:val="24"/>
          <w:szCs w:val="24"/>
          <w:lang w:val="en-US"/>
        </w:rPr>
        <w:t>Vol</w:t>
      </w:r>
      <w:r>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US"/>
        </w:rPr>
        <w:t xml:space="preserve"> 2</w:t>
      </w:r>
      <w:r>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US"/>
        </w:rPr>
        <w:t xml:space="preserve"> No</w:t>
      </w:r>
      <w:r>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US"/>
        </w:rPr>
        <w:t xml:space="preserve"> 1 - 2014</w:t>
      </w:r>
      <w:r>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88 p</w:t>
      </w:r>
      <w:r>
        <w:rPr>
          <w:rFonts w:ascii="Times New Roman" w:eastAsia="Times New Roman" w:hAnsi="Times New Roman" w:cs="Times New Roman"/>
          <w:sz w:val="24"/>
          <w:szCs w:val="24"/>
          <w:lang w:val="en-AU"/>
        </w:rPr>
        <w:t>.</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 47-</w:t>
      </w:r>
      <w:r>
        <w:rPr>
          <w:rFonts w:ascii="Times New Roman" w:eastAsia="Times New Roman" w:hAnsi="Times New Roman" w:cs="Times New Roman"/>
          <w:sz w:val="24"/>
          <w:szCs w:val="24"/>
          <w:lang w:val="uk-UA"/>
        </w:rPr>
        <w:t xml:space="preserve"> 52.</w:t>
      </w:r>
      <w:proofErr w:type="gramEnd"/>
      <w:r>
        <w:rPr>
          <w:rFonts w:ascii="Times New Roman" w:eastAsia="Times New Roman" w:hAnsi="Times New Roman" w:cs="Times New Roman"/>
          <w:sz w:val="24"/>
          <w:szCs w:val="24"/>
          <w:lang w:val="uk-UA"/>
        </w:rPr>
        <w:t xml:space="preserve"> </w:t>
      </w:r>
    </w:p>
    <w:p w:rsidR="00E67213" w:rsidRDefault="00E67213" w:rsidP="00E67213">
      <w:pPr>
        <w:spacing w:after="0" w:line="240" w:lineRule="auto"/>
        <w:ind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67.Ярошенко В.М. Становлення інституту демократичної громадянськості  в Україні з врахуванням  символічної складової./</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AU" w:eastAsia="ru-RU"/>
        </w:rPr>
        <w:t>Studia</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AU" w:eastAsia="ru-RU"/>
        </w:rPr>
        <w:t>Politologica</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AU" w:eastAsia="ru-RU"/>
        </w:rPr>
        <w:t>Ucraino</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AU" w:eastAsia="ru-RU"/>
        </w:rPr>
        <w:t>Polona</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AU" w:eastAsia="ru-RU"/>
        </w:rPr>
        <w:t>Studia</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AU" w:eastAsia="ru-RU"/>
        </w:rPr>
        <w:t>Politologica</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AU" w:eastAsia="ru-RU"/>
        </w:rPr>
        <w:t>Ucraino</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AU" w:eastAsia="ru-RU"/>
        </w:rPr>
        <w:t>Polona</w:t>
      </w:r>
      <w:r>
        <w:rPr>
          <w:rFonts w:ascii="Times New Roman" w:eastAsia="Times New Roman" w:hAnsi="Times New Roman" w:cs="Times New Roman"/>
          <w:sz w:val="24"/>
          <w:szCs w:val="24"/>
          <w:lang w:val="uk-UA" w:eastAsia="ru-RU"/>
        </w:rPr>
        <w:t>. Випуск 5. – Житомир-Київ –Краків: ФОП Євенок О.О.,2015. -312 с. С.122-133.</w:t>
      </w:r>
    </w:p>
    <w:p w:rsidR="00E67213" w:rsidRDefault="00E67213" w:rsidP="00E67213">
      <w:pPr>
        <w:spacing w:after="0" w:line="240" w:lineRule="auto"/>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68.Ярошенко В.М. </w:t>
      </w:r>
      <w:r>
        <w:rPr>
          <w:rFonts w:ascii="Times New Roman" w:eastAsia="Times New Roman" w:hAnsi="Times New Roman" w:cs="Times New Roman"/>
          <w:sz w:val="24"/>
          <w:szCs w:val="24"/>
          <w:lang w:val="uk-UA"/>
        </w:rPr>
        <w:t>Європейські стандарти паритетної демократії: завдання для української євроінтеграції/ Наукові праці: науково-методичний журнал. –Вип. 272. Т.284 .Політологія. – Миколаїв: Вид-во ЧДУ ім. Петра Могили, 2016. -92с. С76-80.</w:t>
      </w:r>
    </w:p>
    <w:p w:rsidR="00E67213" w:rsidRDefault="00E67213" w:rsidP="00E67213">
      <w:pPr>
        <w:spacing w:after="0" w:line="240" w:lineRule="auto"/>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69.Ярошенко В.М. Інститут демократичної громадянськості в Україні – ініціатор державної політики національної єдності – Матеріали Міжнародної науково-практичної конференції «Чорноморське регіональне співробітництво в контексті  процесів європейської інтеграції»(22 квітня 2016).  Збірник праць  - Херсон: Грінь Д.С., 2016. – 180 с. С.153-157. </w:t>
      </w:r>
    </w:p>
    <w:p w:rsidR="00E67213" w:rsidRDefault="00E67213" w:rsidP="00E67213">
      <w:pPr>
        <w:spacing w:after="0" w:line="240" w:lineRule="auto"/>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70.Ярошенко В.М. Гендерні дослідження політичного лідерства/ Наукові праці: науково-методичний журнал. –Вип. 261. Т.273.Політологія. – Миколаїв:Вид-во ЧДУ ім Петра Могили, 2016. -124с. С23-28.</w:t>
      </w:r>
    </w:p>
    <w:p w:rsidR="00E67213" w:rsidRDefault="00E67213" w:rsidP="00E67213">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71.</w:t>
      </w:r>
      <w:r>
        <w:rPr>
          <w:rFonts w:ascii="Times New Roman" w:eastAsia="Calibri" w:hAnsi="Times New Roman" w:cs="Times New Roman"/>
          <w:sz w:val="24"/>
          <w:szCs w:val="24"/>
          <w:lang w:val="en-US"/>
        </w:rPr>
        <w:t xml:space="preserve">Yaroshenko V. </w:t>
      </w:r>
      <w:r>
        <w:rPr>
          <w:rFonts w:ascii="Times New Roman" w:eastAsia="Calibri" w:hAnsi="Times New Roman" w:cs="Times New Roman"/>
          <w:sz w:val="24"/>
          <w:szCs w:val="24"/>
          <w:lang w:val="uk-UA"/>
        </w:rPr>
        <w:t>С</w:t>
      </w:r>
      <w:r>
        <w:rPr>
          <w:rFonts w:ascii="Times New Roman" w:eastAsia="Calibri" w:hAnsi="Times New Roman" w:cs="Times New Roman"/>
          <w:sz w:val="24"/>
          <w:szCs w:val="24"/>
          <w:lang w:val="en-US"/>
        </w:rPr>
        <w:t xml:space="preserve">ivil competence as a condition of  formation of ukrainian political nation/ EUROPEAN POLITICAL AND LAW DISCOURSE. </w:t>
      </w:r>
      <w:proofErr w:type="gramStart"/>
      <w:r>
        <w:rPr>
          <w:rFonts w:ascii="Times New Roman" w:eastAsia="Calibri" w:hAnsi="Times New Roman" w:cs="Times New Roman"/>
          <w:sz w:val="24"/>
          <w:szCs w:val="24"/>
          <w:lang w:val="en-US"/>
        </w:rPr>
        <w:t>Vol. 3, No. 3 - 2016.192 p.</w:t>
      </w:r>
      <w:proofErr w:type="gramEnd"/>
      <w:r>
        <w:rPr>
          <w:rFonts w:ascii="Times New Roman" w:eastAsia="Calibri" w:hAnsi="Times New Roman" w:cs="Times New Roman"/>
          <w:sz w:val="24"/>
          <w:szCs w:val="24"/>
          <w:lang w:val="en-US"/>
        </w:rPr>
        <w:t xml:space="preserve">  P. 78-83.</w:t>
      </w:r>
    </w:p>
    <w:p w:rsidR="00E67213" w:rsidRDefault="00E67213" w:rsidP="00E67213">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72.Ярошенко В.М. Взаємообумовленість підвищення політичної і громадянської відповідальності та становлення інституту демократичної громадянськості в Україні                  |</w:t>
      </w:r>
      <w:r>
        <w:rPr>
          <w:rFonts w:ascii="Times New Roman" w:eastAsia="Calibri" w:hAnsi="Times New Roman" w:cs="Times New Roman"/>
          <w:sz w:val="24"/>
          <w:szCs w:val="24"/>
          <w:lang w:val="en-US"/>
        </w:rPr>
        <w:t>EUROPEAN</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en-US"/>
        </w:rPr>
        <w:t>POLITICAL</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en-US"/>
        </w:rPr>
        <w:t>AND</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en-US"/>
        </w:rPr>
        <w:t>LAW</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en-US"/>
        </w:rPr>
        <w:t>DISCOURSE</w:t>
      </w:r>
      <w:r>
        <w:rPr>
          <w:rFonts w:ascii="Times New Roman" w:eastAsia="Calibri" w:hAnsi="Times New Roman" w:cs="Times New Roman"/>
          <w:sz w:val="24"/>
          <w:szCs w:val="24"/>
          <w:lang w:val="uk-UA"/>
        </w:rPr>
        <w:t xml:space="preserve">. </w:t>
      </w:r>
      <w:proofErr w:type="gramStart"/>
      <w:r>
        <w:rPr>
          <w:rFonts w:ascii="Times New Roman" w:eastAsia="Calibri" w:hAnsi="Times New Roman" w:cs="Times New Roman"/>
          <w:sz w:val="24"/>
          <w:szCs w:val="24"/>
          <w:lang w:val="en-US"/>
        </w:rPr>
        <w:t>Vol</w:t>
      </w:r>
      <w:r>
        <w:rPr>
          <w:rFonts w:ascii="Times New Roman" w:eastAsia="Calibri" w:hAnsi="Times New Roman" w:cs="Times New Roman"/>
          <w:sz w:val="24"/>
          <w:szCs w:val="24"/>
          <w:lang w:val="uk-UA"/>
        </w:rPr>
        <w:t xml:space="preserve">. 4 </w:t>
      </w:r>
      <w:r>
        <w:rPr>
          <w:rFonts w:ascii="Times New Roman" w:eastAsia="Calibri" w:hAnsi="Times New Roman" w:cs="Times New Roman"/>
          <w:sz w:val="24"/>
          <w:szCs w:val="24"/>
          <w:lang w:val="en-US"/>
        </w:rPr>
        <w:t>No</w:t>
      </w:r>
      <w:r>
        <w:rPr>
          <w:rFonts w:ascii="Times New Roman" w:eastAsia="Calibri" w:hAnsi="Times New Roman" w:cs="Times New Roman"/>
          <w:sz w:val="24"/>
          <w:szCs w:val="24"/>
          <w:lang w:val="uk-UA"/>
        </w:rPr>
        <w:t>.3.</w:t>
      </w:r>
      <w:proofErr w:type="gramEnd"/>
      <w:r>
        <w:rPr>
          <w:rFonts w:ascii="Times New Roman" w:eastAsia="Calibri" w:hAnsi="Times New Roman" w:cs="Times New Roman"/>
          <w:sz w:val="24"/>
          <w:szCs w:val="24"/>
          <w:lang w:val="uk-UA"/>
        </w:rPr>
        <w:t xml:space="preserve"> 2017. 274 </w:t>
      </w:r>
      <w:r>
        <w:rPr>
          <w:rFonts w:ascii="Times New Roman" w:eastAsia="Calibri" w:hAnsi="Times New Roman" w:cs="Times New Roman"/>
          <w:sz w:val="24"/>
          <w:szCs w:val="24"/>
          <w:lang w:val="en-US"/>
        </w:rPr>
        <w:t>p</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en-US"/>
        </w:rPr>
        <w:t>P</w:t>
      </w:r>
      <w:r>
        <w:rPr>
          <w:rFonts w:ascii="Times New Roman" w:eastAsia="Calibri" w:hAnsi="Times New Roman" w:cs="Times New Roman"/>
          <w:sz w:val="24"/>
          <w:szCs w:val="24"/>
          <w:lang w:val="uk-UA"/>
        </w:rPr>
        <w:t xml:space="preserve">. 143-152. </w:t>
      </w:r>
    </w:p>
    <w:p w:rsidR="00E67213" w:rsidRDefault="00E67213" w:rsidP="00E67213">
      <w:pPr>
        <w:spacing w:after="0" w:line="240" w:lineRule="auto"/>
        <w:ind w:firstLine="709"/>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73..Ярошенко </w:t>
      </w:r>
      <w:r>
        <w:rPr>
          <w:rFonts w:ascii="Times New Roman" w:eastAsia="Calibri" w:hAnsi="Times New Roman" w:cs="Times New Roman"/>
          <w:i/>
          <w:sz w:val="24"/>
          <w:szCs w:val="24"/>
          <w:lang w:val="uk-UA"/>
        </w:rPr>
        <w:t>В.М.</w:t>
      </w:r>
      <w:r>
        <w:rPr>
          <w:rFonts w:ascii="Times New Roman" w:eastAsia="Calibri" w:hAnsi="Times New Roman" w:cs="Times New Roman"/>
          <w:sz w:val="24"/>
          <w:szCs w:val="24"/>
          <w:lang w:val="uk-UA"/>
        </w:rPr>
        <w:t xml:space="preserve"> Громадянська політична культура : функціональна роль в Україні./Наукові праці: наук. журн. / Чорном нац. ун-т ім. Петра Могили;  ред. кол.: Іванов М.С.(голова) [та ін.} - Миколаїв, 2017.- Т. 297. Вип.285. – 120 с. – (Політологія)</w:t>
      </w:r>
    </w:p>
    <w:p w:rsidR="00E67213" w:rsidRDefault="00E67213" w:rsidP="00E67213">
      <w:pPr>
        <w:spacing w:after="0" w:line="240" w:lineRule="auto"/>
        <w:contextualSpacing/>
        <w:jc w:val="both"/>
        <w:rPr>
          <w:rFonts w:ascii="Times New Roman" w:hAnsi="Times New Roman" w:cs="Times New Roman"/>
          <w:b/>
          <w:lang w:val="uk-UA"/>
        </w:rPr>
      </w:pPr>
    </w:p>
    <w:p w:rsidR="00E67213" w:rsidRDefault="00E67213" w:rsidP="00E67213">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p>
    <w:p w:rsidR="00E67213" w:rsidRDefault="00E67213" w:rsidP="00E67213">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Допоміжна</w:t>
      </w:r>
    </w:p>
    <w:p w:rsidR="00E67213" w:rsidRDefault="00E67213" w:rsidP="00E67213">
      <w:pPr>
        <w:ind w:left="195" w:firstLine="514"/>
        <w:rPr>
          <w:rFonts w:ascii="Times New Roman" w:hAnsi="Times New Roman" w:cs="Times New Roman"/>
          <w:lang w:val="uk-UA"/>
        </w:rPr>
      </w:pPr>
      <w:r>
        <w:rPr>
          <w:rFonts w:ascii="Times New Roman" w:hAnsi="Times New Roman" w:cs="Times New Roman"/>
          <w:b/>
          <w:lang w:val="uk-UA"/>
        </w:rPr>
        <w:t>- Офіційні сайти органів державної влади в Україні</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president</w:t>
      </w:r>
      <w:r>
        <w:rPr>
          <w:rFonts w:ascii="Times New Roman" w:hAnsi="Times New Roman" w:cs="Times New Roman"/>
          <w:lang w:val="uk-UA"/>
        </w:rPr>
        <w:t>.</w:t>
      </w:r>
      <w:r>
        <w:rPr>
          <w:rFonts w:ascii="Times New Roman" w:hAnsi="Times New Roman" w:cs="Times New Roman"/>
        </w:rPr>
        <w:t>gov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rada</w:t>
      </w:r>
      <w:r>
        <w:rPr>
          <w:rFonts w:ascii="Times New Roman" w:hAnsi="Times New Roman" w:cs="Times New Roman"/>
          <w:lang w:val="uk-UA"/>
        </w:rPr>
        <w:t>.</w:t>
      </w:r>
      <w:r>
        <w:rPr>
          <w:rFonts w:ascii="Times New Roman" w:hAnsi="Times New Roman" w:cs="Times New Roman"/>
        </w:rPr>
        <w:t>gov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kmu</w:t>
      </w:r>
      <w:r>
        <w:rPr>
          <w:rFonts w:ascii="Times New Roman" w:hAnsi="Times New Roman" w:cs="Times New Roman"/>
          <w:lang w:val="uk-UA"/>
        </w:rPr>
        <w:t>.</w:t>
      </w:r>
      <w:r>
        <w:rPr>
          <w:rFonts w:ascii="Times New Roman" w:hAnsi="Times New Roman" w:cs="Times New Roman"/>
        </w:rPr>
        <w:t>gov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http</w:t>
      </w:r>
      <w:r>
        <w:rPr>
          <w:rFonts w:ascii="Times New Roman" w:hAnsi="Times New Roman" w:cs="Times New Roman"/>
          <w:lang w:val="uk-UA"/>
        </w:rPr>
        <w:t>://</w:t>
      </w:r>
      <w:r>
        <w:rPr>
          <w:rFonts w:ascii="Times New Roman" w:hAnsi="Times New Roman" w:cs="Times New Roman"/>
        </w:rPr>
        <w:t>civic</w:t>
      </w:r>
      <w:r>
        <w:rPr>
          <w:rFonts w:ascii="Times New Roman" w:hAnsi="Times New Roman" w:cs="Times New Roman"/>
          <w:lang w:val="uk-UA"/>
        </w:rPr>
        <w:t>.</w:t>
      </w:r>
      <w:r>
        <w:rPr>
          <w:rFonts w:ascii="Times New Roman" w:hAnsi="Times New Roman" w:cs="Times New Roman"/>
        </w:rPr>
        <w:t>kmu</w:t>
      </w:r>
      <w:r>
        <w:rPr>
          <w:rFonts w:ascii="Times New Roman" w:hAnsi="Times New Roman" w:cs="Times New Roman"/>
          <w:lang w:val="uk-UA"/>
        </w:rPr>
        <w:t>.</w:t>
      </w:r>
      <w:r>
        <w:rPr>
          <w:rFonts w:ascii="Times New Roman" w:hAnsi="Times New Roman" w:cs="Times New Roman"/>
        </w:rPr>
        <w:t>gov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http</w:t>
      </w:r>
      <w:r>
        <w:rPr>
          <w:rFonts w:ascii="Times New Roman" w:hAnsi="Times New Roman" w:cs="Times New Roman"/>
          <w:lang w:val="uk-UA"/>
        </w:rPr>
        <w:t>://</w:t>
      </w:r>
      <w:r>
        <w:rPr>
          <w:rFonts w:ascii="Times New Roman" w:hAnsi="Times New Roman" w:cs="Times New Roman"/>
        </w:rPr>
        <w:t>nc</w:t>
      </w:r>
      <w:r>
        <w:rPr>
          <w:rFonts w:ascii="Times New Roman" w:hAnsi="Times New Roman" w:cs="Times New Roman"/>
          <w:lang w:val="uk-UA"/>
        </w:rPr>
        <w:t>.</w:t>
      </w:r>
      <w:r>
        <w:rPr>
          <w:rFonts w:ascii="Times New Roman" w:hAnsi="Times New Roman" w:cs="Times New Roman"/>
        </w:rPr>
        <w:t>gov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niss</w:t>
      </w:r>
      <w:r>
        <w:rPr>
          <w:rFonts w:ascii="Times New Roman" w:hAnsi="Times New Roman" w:cs="Times New Roman"/>
          <w:lang w:val="uk-UA"/>
        </w:rPr>
        <w:t>.</w:t>
      </w:r>
      <w:r>
        <w:rPr>
          <w:rFonts w:ascii="Times New Roman" w:hAnsi="Times New Roman" w:cs="Times New Roman"/>
        </w:rPr>
        <w:t>gov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Офіційні сайти ЗМІ / Інтернет-ЗМІ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inter</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Офіційний сайт телеканалу “Інтер“ </w:t>
      </w:r>
      <w:r>
        <w:rPr>
          <w:rFonts w:ascii="Times New Roman" w:hAnsi="Times New Roman" w:cs="Times New Roman"/>
        </w:rPr>
        <w:t>www</w:t>
      </w:r>
      <w:r>
        <w:rPr>
          <w:rFonts w:ascii="Times New Roman" w:hAnsi="Times New Roman" w:cs="Times New Roman"/>
          <w:lang w:val="uk-UA"/>
        </w:rPr>
        <w:t>.1</w:t>
      </w:r>
      <w:r>
        <w:rPr>
          <w:rFonts w:ascii="Times New Roman" w:hAnsi="Times New Roman" w:cs="Times New Roman"/>
        </w:rPr>
        <w:t>plus</w:t>
      </w:r>
      <w:r>
        <w:rPr>
          <w:rFonts w:ascii="Times New Roman" w:hAnsi="Times New Roman" w:cs="Times New Roman"/>
          <w:lang w:val="uk-UA"/>
        </w:rPr>
        <w:t>1.</w:t>
      </w:r>
      <w:r>
        <w:rPr>
          <w:rFonts w:ascii="Times New Roman" w:hAnsi="Times New Roman" w:cs="Times New Roman"/>
        </w:rPr>
        <w:t>tv</w:t>
      </w:r>
      <w:r>
        <w:rPr>
          <w:rFonts w:ascii="Times New Roman" w:hAnsi="Times New Roman" w:cs="Times New Roman"/>
          <w:lang w:val="uk-UA"/>
        </w:rPr>
        <w:t xml:space="preserve"> – Офіційний сайт телеканалу “1+1” </w:t>
      </w:r>
      <w:r>
        <w:rPr>
          <w:rFonts w:ascii="Times New Roman" w:hAnsi="Times New Roman" w:cs="Times New Roman"/>
        </w:rPr>
        <w:t>www</w:t>
      </w:r>
      <w:r>
        <w:rPr>
          <w:rFonts w:ascii="Times New Roman" w:hAnsi="Times New Roman" w:cs="Times New Roman"/>
          <w:lang w:val="uk-UA"/>
        </w:rPr>
        <w:t>.1</w:t>
      </w:r>
      <w:r>
        <w:rPr>
          <w:rFonts w:ascii="Times New Roman" w:hAnsi="Times New Roman" w:cs="Times New Roman"/>
        </w:rPr>
        <w:t>tv</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Офіційний сайт Першого національного каналу (УТ-1)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ictv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Офіційний сайт телеканалу </w:t>
      </w:r>
      <w:r>
        <w:rPr>
          <w:rFonts w:ascii="Times New Roman" w:hAnsi="Times New Roman" w:cs="Times New Roman"/>
        </w:rPr>
        <w:t>ICTV</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stb</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Офіційний сайт телеканалу СТБ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vechrniy</w:t>
      </w:r>
      <w:r>
        <w:rPr>
          <w:rFonts w:ascii="Times New Roman" w:hAnsi="Times New Roman" w:cs="Times New Roman"/>
          <w:lang w:val="uk-UA"/>
        </w:rPr>
        <w:t>.</w:t>
      </w:r>
      <w:r>
        <w:rPr>
          <w:rFonts w:ascii="Times New Roman" w:hAnsi="Times New Roman" w:cs="Times New Roman"/>
        </w:rPr>
        <w:t>kharkov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Офіційний сайт газети “Вечірній Харків”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podrobnosti</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Офіційний сайт інтернет-видання “Подробности”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korrespondent</w:t>
      </w:r>
      <w:r>
        <w:rPr>
          <w:rFonts w:ascii="Times New Roman" w:hAnsi="Times New Roman" w:cs="Times New Roman"/>
          <w:lang w:val="uk-UA"/>
        </w:rPr>
        <w:t>.</w:t>
      </w:r>
      <w:r>
        <w:rPr>
          <w:rFonts w:ascii="Times New Roman" w:hAnsi="Times New Roman" w:cs="Times New Roman"/>
        </w:rPr>
        <w:t>net</w:t>
      </w:r>
      <w:r>
        <w:rPr>
          <w:rFonts w:ascii="Times New Roman" w:hAnsi="Times New Roman" w:cs="Times New Roman"/>
          <w:lang w:val="uk-UA"/>
        </w:rPr>
        <w:t xml:space="preserve"> – </w:t>
      </w:r>
    </w:p>
    <w:p w:rsidR="00E67213" w:rsidRDefault="00E67213" w:rsidP="00E67213">
      <w:pPr>
        <w:ind w:left="195" w:firstLine="514"/>
        <w:rPr>
          <w:rFonts w:ascii="Times New Roman" w:hAnsi="Times New Roman" w:cs="Times New Roman"/>
          <w:lang w:val="uk-UA"/>
        </w:rPr>
      </w:pPr>
      <w:r>
        <w:rPr>
          <w:rFonts w:ascii="Times New Roman" w:hAnsi="Times New Roman" w:cs="Times New Roman"/>
          <w:b/>
          <w:lang w:val="uk-UA"/>
        </w:rPr>
        <w:t>Офіційний сайт української мережі новин</w:t>
      </w:r>
      <w:r>
        <w:rPr>
          <w:rFonts w:ascii="Times New Roman" w:hAnsi="Times New Roman" w:cs="Times New Roman"/>
          <w:lang w:val="uk-UA"/>
        </w:rPr>
        <w:t xml:space="preserve"> “Кореспондент”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for</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 xml:space="preserve"> – Офіційний сайт інтернет-газети “</w:t>
      </w:r>
      <w:r>
        <w:rPr>
          <w:rFonts w:ascii="Times New Roman" w:hAnsi="Times New Roman" w:cs="Times New Roman"/>
        </w:rPr>
        <w:t>ForUm</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tribuna</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Офіційний сайт інтернет-газети “Трибуна”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context</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 xml:space="preserve"> – Агенство ділової інформації “Контекст”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glavred</w:t>
      </w:r>
      <w:r>
        <w:rPr>
          <w:rFonts w:ascii="Times New Roman" w:hAnsi="Times New Roman" w:cs="Times New Roman"/>
          <w:lang w:val="uk-UA"/>
        </w:rPr>
        <w:t>.</w:t>
      </w:r>
      <w:r>
        <w:rPr>
          <w:rFonts w:ascii="Times New Roman" w:hAnsi="Times New Roman" w:cs="Times New Roman"/>
        </w:rPr>
        <w:t>info</w:t>
      </w:r>
      <w:r>
        <w:rPr>
          <w:rFonts w:ascii="Times New Roman" w:hAnsi="Times New Roman" w:cs="Times New Roman"/>
          <w:lang w:val="uk-UA"/>
        </w:rPr>
        <w:t xml:space="preserve"> – Незалежне аналітичне агенство “Главред”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pravda</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сайт “Української правди” Інформаційні агентства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unian</w:t>
      </w:r>
      <w:r>
        <w:rPr>
          <w:rFonts w:ascii="Times New Roman" w:hAnsi="Times New Roman" w:cs="Times New Roman"/>
          <w:lang w:val="uk-UA"/>
        </w:rPr>
        <w:t>.</w:t>
      </w:r>
      <w:r>
        <w:rPr>
          <w:rFonts w:ascii="Times New Roman" w:hAnsi="Times New Roman" w:cs="Times New Roman"/>
        </w:rPr>
        <w:t>net</w:t>
      </w:r>
      <w:r>
        <w:rPr>
          <w:rFonts w:ascii="Times New Roman" w:hAnsi="Times New Roman" w:cs="Times New Roman"/>
          <w:lang w:val="uk-UA"/>
        </w:rPr>
        <w:t xml:space="preserve"> – Офіційний сайт УНІАН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interfax</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Офіційний сайт </w:t>
      </w:r>
      <w:r>
        <w:rPr>
          <w:rFonts w:ascii="Times New Roman" w:hAnsi="Times New Roman" w:cs="Times New Roman"/>
          <w:lang w:val="uk-UA"/>
        </w:rPr>
        <w:lastRenderedPageBreak/>
        <w:t xml:space="preserve">“Інтерфакс-Україна”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ukranews</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 xml:space="preserve"> – Офіційний сайт Українських новин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news</w:t>
      </w:r>
      <w:r>
        <w:rPr>
          <w:rFonts w:ascii="Times New Roman" w:hAnsi="Times New Roman" w:cs="Times New Roman"/>
          <w:lang w:val="uk-UA"/>
        </w:rPr>
        <w:t>.</w:t>
      </w:r>
      <w:r>
        <w:rPr>
          <w:rFonts w:ascii="Times New Roman" w:hAnsi="Times New Roman" w:cs="Times New Roman"/>
        </w:rPr>
        <w:t>ukrinform</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 Офіційний сайт “Укрінформ”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rian</w:t>
      </w:r>
      <w:r>
        <w:rPr>
          <w:rFonts w:ascii="Times New Roman" w:hAnsi="Times New Roman" w:cs="Times New Roman"/>
          <w:lang w:val="uk-UA"/>
        </w:rPr>
        <w:t>.</w:t>
      </w:r>
      <w:r>
        <w:rPr>
          <w:rFonts w:ascii="Times New Roman" w:hAnsi="Times New Roman" w:cs="Times New Roman"/>
        </w:rPr>
        <w:t>ru</w:t>
      </w:r>
      <w:r>
        <w:rPr>
          <w:rFonts w:ascii="Times New Roman" w:hAnsi="Times New Roman" w:cs="Times New Roman"/>
          <w:lang w:val="uk-UA"/>
        </w:rPr>
        <w:t xml:space="preserve"> // Офіційний сайт РІА “Новини”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reuters</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 xml:space="preserve"> // Офіційний сайт “Рейтерс” </w:t>
      </w:r>
    </w:p>
    <w:p w:rsidR="00E67213" w:rsidRDefault="00E67213" w:rsidP="00E67213">
      <w:pPr>
        <w:ind w:left="195" w:firstLine="514"/>
        <w:rPr>
          <w:rFonts w:ascii="Times New Roman" w:hAnsi="Times New Roman" w:cs="Times New Roman"/>
          <w:lang w:val="uk-UA"/>
        </w:rPr>
      </w:pPr>
      <w:r>
        <w:rPr>
          <w:rFonts w:ascii="Times New Roman" w:hAnsi="Times New Roman" w:cs="Times New Roman"/>
          <w:b/>
          <w:lang w:val="uk-UA"/>
        </w:rPr>
        <w:t xml:space="preserve">Освітні ресурси неурядових організацій з питань медіаправа та громадської думки </w:t>
      </w:r>
      <w:r>
        <w:rPr>
          <w:rFonts w:ascii="Times New Roman" w:hAnsi="Times New Roman" w:cs="Times New Roman"/>
        </w:rPr>
        <w:t>http</w:t>
      </w:r>
      <w:r>
        <w:rPr>
          <w:rFonts w:ascii="Times New Roman" w:hAnsi="Times New Roman" w:cs="Times New Roman"/>
          <w:lang w:val="uk-UA"/>
        </w:rPr>
        <w:t>://</w:t>
      </w:r>
      <w:r>
        <w:rPr>
          <w:rFonts w:ascii="Times New Roman" w:hAnsi="Times New Roman" w:cs="Times New Roman"/>
        </w:rPr>
        <w:t>medialaw</w:t>
      </w:r>
      <w:r>
        <w:rPr>
          <w:rFonts w:ascii="Times New Roman" w:hAnsi="Times New Roman" w:cs="Times New Roman"/>
          <w:lang w:val="uk-UA"/>
        </w:rPr>
        <w:t>.</w:t>
      </w:r>
      <w:r>
        <w:rPr>
          <w:rFonts w:ascii="Times New Roman" w:hAnsi="Times New Roman" w:cs="Times New Roman"/>
        </w:rPr>
        <w:t>kiev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http</w:t>
      </w:r>
      <w:r>
        <w:rPr>
          <w:rFonts w:ascii="Times New Roman" w:hAnsi="Times New Roman" w:cs="Times New Roman"/>
          <w:lang w:val="uk-UA"/>
        </w:rPr>
        <w:t>://</w:t>
      </w:r>
      <w:r>
        <w:rPr>
          <w:rFonts w:ascii="Times New Roman" w:hAnsi="Times New Roman" w:cs="Times New Roman"/>
        </w:rPr>
        <w:t>osvita</w:t>
      </w:r>
      <w:r>
        <w:rPr>
          <w:rFonts w:ascii="Times New Roman" w:hAnsi="Times New Roman" w:cs="Times New Roman"/>
          <w:lang w:val="uk-UA"/>
        </w:rPr>
        <w:t>.</w:t>
      </w:r>
      <w:r>
        <w:rPr>
          <w:rFonts w:ascii="Times New Roman" w:hAnsi="Times New Roman" w:cs="Times New Roman"/>
        </w:rPr>
        <w:t>mediasapiens</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http</w:t>
      </w:r>
      <w:r>
        <w:rPr>
          <w:rFonts w:ascii="Times New Roman" w:hAnsi="Times New Roman" w:cs="Times New Roman"/>
          <w:lang w:val="uk-UA"/>
        </w:rPr>
        <w:t>://</w:t>
      </w:r>
      <w:r>
        <w:rPr>
          <w:rFonts w:ascii="Times New Roman" w:hAnsi="Times New Roman" w:cs="Times New Roman"/>
        </w:rPr>
        <w:t>pravo</w:t>
      </w:r>
      <w:r>
        <w:rPr>
          <w:rFonts w:ascii="Times New Roman" w:hAnsi="Times New Roman" w:cs="Times New Roman"/>
          <w:lang w:val="uk-UA"/>
        </w:rPr>
        <w:t>-</w:t>
      </w:r>
      <w:r>
        <w:rPr>
          <w:rFonts w:ascii="Times New Roman" w:hAnsi="Times New Roman" w:cs="Times New Roman"/>
        </w:rPr>
        <w:t>media</w:t>
      </w:r>
      <w:r>
        <w:rPr>
          <w:rFonts w:ascii="Times New Roman" w:hAnsi="Times New Roman" w:cs="Times New Roman"/>
          <w:lang w:val="uk-UA"/>
        </w:rPr>
        <w:t>.</w:t>
      </w:r>
      <w:r>
        <w:rPr>
          <w:rFonts w:ascii="Times New Roman" w:hAnsi="Times New Roman" w:cs="Times New Roman"/>
        </w:rPr>
        <w:t>at</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http</w:t>
      </w:r>
      <w:r>
        <w:rPr>
          <w:rFonts w:ascii="Times New Roman" w:hAnsi="Times New Roman" w:cs="Times New Roman"/>
          <w:lang w:val="uk-UA"/>
        </w:rPr>
        <w:t>://</w:t>
      </w:r>
      <w:r>
        <w:rPr>
          <w:rFonts w:ascii="Times New Roman" w:hAnsi="Times New Roman" w:cs="Times New Roman"/>
        </w:rPr>
        <w:t>imi</w:t>
      </w:r>
      <w:r>
        <w:rPr>
          <w:rFonts w:ascii="Times New Roman" w:hAnsi="Times New Roman" w:cs="Times New Roman"/>
          <w:lang w:val="uk-UA"/>
        </w:rPr>
        <w:t>.</w:t>
      </w:r>
      <w:r>
        <w:rPr>
          <w:rFonts w:ascii="Times New Roman" w:hAnsi="Times New Roman" w:cs="Times New Roman"/>
        </w:rPr>
        <w:t>org</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w:t>
      </w:r>
      <w:r>
        <w:rPr>
          <w:rFonts w:ascii="Times New Roman" w:hAnsi="Times New Roman" w:cs="Times New Roman"/>
        </w:rPr>
        <w:t>law</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journ</w:t>
      </w:r>
      <w:r>
        <w:rPr>
          <w:rFonts w:ascii="Times New Roman" w:hAnsi="Times New Roman" w:cs="Times New Roman"/>
          <w:lang w:val="uk-UA"/>
        </w:rPr>
        <w:t>.</w:t>
      </w:r>
      <w:r>
        <w:rPr>
          <w:rFonts w:ascii="Times New Roman" w:hAnsi="Times New Roman" w:cs="Times New Roman"/>
        </w:rPr>
        <w:t>univ</w:t>
      </w:r>
      <w:r>
        <w:rPr>
          <w:rFonts w:ascii="Times New Roman" w:hAnsi="Times New Roman" w:cs="Times New Roman"/>
          <w:lang w:val="uk-UA"/>
        </w:rPr>
        <w:t>.</w:t>
      </w:r>
      <w:r>
        <w:rPr>
          <w:rFonts w:ascii="Times New Roman" w:hAnsi="Times New Roman" w:cs="Times New Roman"/>
        </w:rPr>
        <w:t>kiev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http</w:t>
      </w:r>
      <w:r>
        <w:rPr>
          <w:rFonts w:ascii="Times New Roman" w:hAnsi="Times New Roman" w:cs="Times New Roman"/>
          <w:lang w:val="uk-UA"/>
        </w:rPr>
        <w:t>://</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coe</w:t>
      </w:r>
      <w:r>
        <w:rPr>
          <w:rFonts w:ascii="Times New Roman" w:hAnsi="Times New Roman" w:cs="Times New Roman"/>
          <w:lang w:val="uk-UA"/>
        </w:rPr>
        <w:t>.</w:t>
      </w:r>
      <w:r>
        <w:rPr>
          <w:rFonts w:ascii="Times New Roman" w:hAnsi="Times New Roman" w:cs="Times New Roman"/>
        </w:rPr>
        <w:t>kiev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globalpr</w:t>
      </w:r>
      <w:r>
        <w:rPr>
          <w:rFonts w:ascii="Times New Roman" w:hAnsi="Times New Roman" w:cs="Times New Roman"/>
          <w:lang w:val="uk-UA"/>
        </w:rPr>
        <w:t>.</w:t>
      </w:r>
      <w:r>
        <w:rPr>
          <w:rFonts w:ascii="Times New Roman" w:hAnsi="Times New Roman" w:cs="Times New Roman"/>
        </w:rPr>
        <w:t>org</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online</w:t>
      </w:r>
      <w:r>
        <w:rPr>
          <w:rFonts w:ascii="Times New Roman" w:hAnsi="Times New Roman" w:cs="Times New Roman"/>
          <w:lang w:val="uk-UA"/>
        </w:rPr>
        <w:t>-</w:t>
      </w:r>
      <w:r>
        <w:rPr>
          <w:rFonts w:ascii="Times New Roman" w:hAnsi="Times New Roman" w:cs="Times New Roman"/>
        </w:rPr>
        <w:t>pr</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pr</w:t>
      </w:r>
      <w:r>
        <w:rPr>
          <w:rFonts w:ascii="Times New Roman" w:hAnsi="Times New Roman" w:cs="Times New Roman"/>
          <w:lang w:val="uk-UA"/>
        </w:rPr>
        <w:t>-</w:t>
      </w:r>
      <w:r>
        <w:rPr>
          <w:rFonts w:ascii="Times New Roman" w:hAnsi="Times New Roman" w:cs="Times New Roman"/>
        </w:rPr>
        <w:t>dialog</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pronline</w:t>
      </w:r>
      <w:r>
        <w:rPr>
          <w:rFonts w:ascii="Times New Roman" w:hAnsi="Times New Roman" w:cs="Times New Roman"/>
          <w:lang w:val="uk-UA"/>
        </w:rPr>
        <w:t>.</w:t>
      </w:r>
      <w:r>
        <w:rPr>
          <w:rFonts w:ascii="Times New Roman" w:hAnsi="Times New Roman" w:cs="Times New Roman"/>
        </w:rPr>
        <w:t>ru</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propr</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reklamaster</w:t>
      </w:r>
      <w:r>
        <w:rPr>
          <w:rFonts w:ascii="Times New Roman" w:hAnsi="Times New Roman" w:cs="Times New Roman"/>
          <w:lang w:val="uk-UA"/>
        </w:rPr>
        <w:t>.</w:t>
      </w:r>
      <w:r>
        <w:rPr>
          <w:rFonts w:ascii="Times New Roman" w:hAnsi="Times New Roman" w:cs="Times New Roman"/>
        </w:rPr>
        <w:t>kiev</w:t>
      </w:r>
      <w:r>
        <w:rPr>
          <w:rFonts w:ascii="Times New Roman" w:hAnsi="Times New Roman" w:cs="Times New Roman"/>
          <w:lang w:val="uk-UA"/>
        </w:rPr>
        <w:t>.</w:t>
      </w:r>
      <w:r>
        <w:rPr>
          <w:rFonts w:ascii="Times New Roman" w:hAnsi="Times New Roman" w:cs="Times New Roman"/>
        </w:rPr>
        <w:t>ua</w:t>
      </w:r>
      <w:r>
        <w:rPr>
          <w:rFonts w:ascii="Times New Roman" w:hAnsi="Times New Roman" w:cs="Times New Roman"/>
          <w:lang w:val="uk-UA"/>
        </w:rPr>
        <w:t xml:space="preserve"> </w:t>
      </w:r>
      <w:r>
        <w:rPr>
          <w:rFonts w:ascii="Times New Roman" w:hAnsi="Times New Roman" w:cs="Times New Roman"/>
        </w:rPr>
        <w:t>http</w:t>
      </w:r>
      <w:r>
        <w:rPr>
          <w:rFonts w:ascii="Times New Roman" w:hAnsi="Times New Roman" w:cs="Times New Roman"/>
          <w:lang w:val="uk-UA"/>
        </w:rPr>
        <w:t>://</w:t>
      </w:r>
      <w:r>
        <w:rPr>
          <w:rFonts w:ascii="Times New Roman" w:hAnsi="Times New Roman" w:cs="Times New Roman"/>
        </w:rPr>
        <w:t>ehronika</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 xml:space="preserve">/ </w:t>
      </w:r>
      <w:hyperlink r:id="rId11" w:history="1">
        <w:r>
          <w:rPr>
            <w:rStyle w:val="a3"/>
          </w:rPr>
          <w:t>http</w:t>
        </w:r>
        <w:r>
          <w:rPr>
            <w:rStyle w:val="a3"/>
            <w:lang w:val="uk-UA"/>
          </w:rPr>
          <w:t>://</w:t>
        </w:r>
        <w:r>
          <w:rPr>
            <w:rStyle w:val="a3"/>
          </w:rPr>
          <w:t>www</w:t>
        </w:r>
        <w:r>
          <w:rPr>
            <w:rStyle w:val="a3"/>
            <w:lang w:val="uk-UA"/>
          </w:rPr>
          <w:t>.</w:t>
        </w:r>
        <w:r>
          <w:rPr>
            <w:rStyle w:val="a3"/>
          </w:rPr>
          <w:t>khpg</w:t>
        </w:r>
        <w:r>
          <w:rPr>
            <w:rStyle w:val="a3"/>
            <w:lang w:val="uk-UA"/>
          </w:rPr>
          <w:t>.</w:t>
        </w:r>
        <w:r>
          <w:rPr>
            <w:rStyle w:val="a3"/>
          </w:rPr>
          <w:t>org</w:t>
        </w:r>
        <w:r>
          <w:rPr>
            <w:rStyle w:val="a3"/>
            <w:lang w:val="uk-UA"/>
          </w:rPr>
          <w:t>/</w:t>
        </w:r>
      </w:hyperlink>
    </w:p>
    <w:p w:rsidR="00E67213" w:rsidRDefault="00E67213" w:rsidP="00E67213">
      <w:pPr>
        <w:ind w:left="195" w:firstLine="514"/>
        <w:rPr>
          <w:rFonts w:ascii="Times New Roman" w:eastAsia="Times New Roman" w:hAnsi="Times New Roman" w:cs="Times New Roman"/>
          <w:b/>
          <w:bCs/>
          <w:spacing w:val="-6"/>
          <w:sz w:val="24"/>
          <w:szCs w:val="24"/>
          <w:lang w:val="uk-UA" w:eastAsia="ru-RU"/>
        </w:rPr>
      </w:pPr>
      <w:r>
        <w:rPr>
          <w:rFonts w:ascii="Times New Roman" w:hAnsi="Times New Roman" w:cs="Times New Roman"/>
          <w:lang w:val="uk-UA"/>
        </w:rPr>
        <w:t xml:space="preserve"> Примітка. Перелік інформаційихі ресурсів не є вичерпним – він містить як посилання на офіційні сайти органів влади в Україні, так і сайти міжнародихі інституцйї (Рада Європи, ОБСЄ), вітчизняних та зарубіжихі аналітичних центрів, фондів, НДО, які займаються проблематикою політичної, масової комунікації, паблік рілейшнз та політичної реклами, медіаправа та ЗМІ в Україні та за кордоном. </w:t>
      </w:r>
      <w:r>
        <w:rPr>
          <w:rFonts w:ascii="Times New Roman" w:hAnsi="Times New Roman" w:cs="Times New Roman"/>
        </w:rPr>
        <w:t xml:space="preserve">При використанні </w:t>
      </w:r>
      <w:proofErr w:type="gramStart"/>
      <w:r>
        <w:rPr>
          <w:rFonts w:ascii="Times New Roman" w:hAnsi="Times New Roman" w:cs="Times New Roman"/>
        </w:rPr>
        <w:t>матер</w:t>
      </w:r>
      <w:proofErr w:type="gramEnd"/>
      <w:r>
        <w:rPr>
          <w:rFonts w:ascii="Times New Roman" w:hAnsi="Times New Roman" w:cs="Times New Roman"/>
        </w:rPr>
        <w:t>іалів з цих джерел або інших джерел посилання на них є для студентів обов'язковим.</w:t>
      </w:r>
    </w:p>
    <w:p w:rsidR="00E67213" w:rsidRDefault="00E67213" w:rsidP="00E67213">
      <w:pPr>
        <w:spacing w:after="0" w:line="240" w:lineRule="auto"/>
        <w:ind w:firstLine="567"/>
        <w:jc w:val="both"/>
        <w:rPr>
          <w:rFonts w:ascii="Times New Roman" w:eastAsia="Times New Roman" w:hAnsi="Times New Roman" w:cs="Times New Roman"/>
          <w:sz w:val="24"/>
          <w:szCs w:val="24"/>
          <w:lang w:val="uk-UA" w:eastAsia="ru-RU"/>
        </w:rPr>
      </w:pPr>
    </w:p>
    <w:p w:rsidR="00756E56" w:rsidRPr="0092262E" w:rsidRDefault="00756E56">
      <w:pPr>
        <w:rPr>
          <w:rFonts w:ascii="Times New Roman" w:hAnsi="Times New Roman" w:cs="Times New Roman"/>
          <w:lang w:val="uk-UA"/>
        </w:rPr>
      </w:pPr>
    </w:p>
    <w:sectPr w:rsidR="00756E56" w:rsidRPr="00922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4497"/>
    <w:multiLevelType w:val="hybridMultilevel"/>
    <w:tmpl w:val="E936467E"/>
    <w:lvl w:ilvl="0" w:tplc="F8ECFC4E">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4171322"/>
    <w:multiLevelType w:val="hybridMultilevel"/>
    <w:tmpl w:val="D79AF1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670E09"/>
    <w:multiLevelType w:val="hybridMultilevel"/>
    <w:tmpl w:val="EC1ED4BA"/>
    <w:lvl w:ilvl="0" w:tplc="F904C458">
      <w:start w:val="4"/>
      <w:numFmt w:val="decimal"/>
      <w:lvlText w:val="%1."/>
      <w:lvlJc w:val="left"/>
      <w:pPr>
        <w:ind w:left="2629" w:hanging="360"/>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3">
    <w:nsid w:val="5FD37376"/>
    <w:multiLevelType w:val="hybridMultilevel"/>
    <w:tmpl w:val="3F9CCD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210F3F"/>
    <w:multiLevelType w:val="hybridMultilevel"/>
    <w:tmpl w:val="8D8A59CE"/>
    <w:lvl w:ilvl="0" w:tplc="0419000F">
      <w:start w:val="1"/>
      <w:numFmt w:val="decimal"/>
      <w:lvlText w:val="%1."/>
      <w:lvlJc w:val="left"/>
      <w:pPr>
        <w:tabs>
          <w:tab w:val="num" w:pos="2629"/>
        </w:tabs>
        <w:ind w:left="2629" w:hanging="360"/>
      </w:pPr>
    </w:lvl>
    <w:lvl w:ilvl="1" w:tplc="04190019">
      <w:start w:val="1"/>
      <w:numFmt w:val="lowerLetter"/>
      <w:lvlText w:val="%2."/>
      <w:lvlJc w:val="left"/>
      <w:pPr>
        <w:tabs>
          <w:tab w:val="num" w:pos="-828"/>
        </w:tabs>
        <w:ind w:left="-828" w:hanging="360"/>
      </w:pPr>
      <w:rPr>
        <w:rFonts w:cs="Times New Roman"/>
      </w:rPr>
    </w:lvl>
    <w:lvl w:ilvl="2" w:tplc="0419001B">
      <w:start w:val="1"/>
      <w:numFmt w:val="lowerRoman"/>
      <w:lvlText w:val="%3."/>
      <w:lvlJc w:val="right"/>
      <w:pPr>
        <w:tabs>
          <w:tab w:val="num" w:pos="-108"/>
        </w:tabs>
        <w:ind w:left="-108" w:hanging="180"/>
      </w:pPr>
      <w:rPr>
        <w:rFonts w:cs="Times New Roman"/>
      </w:rPr>
    </w:lvl>
    <w:lvl w:ilvl="3" w:tplc="0419000F">
      <w:start w:val="1"/>
      <w:numFmt w:val="decimal"/>
      <w:lvlText w:val="%4."/>
      <w:lvlJc w:val="left"/>
      <w:pPr>
        <w:tabs>
          <w:tab w:val="num" w:pos="612"/>
        </w:tabs>
        <w:ind w:left="612" w:hanging="360"/>
      </w:pPr>
      <w:rPr>
        <w:rFonts w:cs="Times New Roman"/>
      </w:rPr>
    </w:lvl>
    <w:lvl w:ilvl="4" w:tplc="04190019">
      <w:start w:val="1"/>
      <w:numFmt w:val="lowerLetter"/>
      <w:lvlText w:val="%5."/>
      <w:lvlJc w:val="left"/>
      <w:pPr>
        <w:tabs>
          <w:tab w:val="num" w:pos="1332"/>
        </w:tabs>
        <w:ind w:left="1332" w:hanging="360"/>
      </w:pPr>
      <w:rPr>
        <w:rFonts w:cs="Times New Roman"/>
      </w:rPr>
    </w:lvl>
    <w:lvl w:ilvl="5" w:tplc="0419001B">
      <w:start w:val="1"/>
      <w:numFmt w:val="lowerRoman"/>
      <w:lvlText w:val="%6."/>
      <w:lvlJc w:val="right"/>
      <w:pPr>
        <w:tabs>
          <w:tab w:val="num" w:pos="2052"/>
        </w:tabs>
        <w:ind w:left="2052" w:hanging="180"/>
      </w:pPr>
      <w:rPr>
        <w:rFonts w:cs="Times New Roman"/>
      </w:rPr>
    </w:lvl>
    <w:lvl w:ilvl="6" w:tplc="0419000F">
      <w:start w:val="1"/>
      <w:numFmt w:val="decimal"/>
      <w:lvlText w:val="%7."/>
      <w:lvlJc w:val="left"/>
      <w:pPr>
        <w:tabs>
          <w:tab w:val="num" w:pos="2772"/>
        </w:tabs>
        <w:ind w:left="2772" w:hanging="360"/>
      </w:pPr>
      <w:rPr>
        <w:rFonts w:cs="Times New Roman"/>
      </w:rPr>
    </w:lvl>
    <w:lvl w:ilvl="7" w:tplc="04190019">
      <w:start w:val="1"/>
      <w:numFmt w:val="lowerLetter"/>
      <w:lvlText w:val="%8."/>
      <w:lvlJc w:val="left"/>
      <w:pPr>
        <w:tabs>
          <w:tab w:val="num" w:pos="3492"/>
        </w:tabs>
        <w:ind w:left="3492" w:hanging="360"/>
      </w:pPr>
      <w:rPr>
        <w:rFonts w:cs="Times New Roman"/>
      </w:rPr>
    </w:lvl>
    <w:lvl w:ilvl="8" w:tplc="0419001B">
      <w:start w:val="1"/>
      <w:numFmt w:val="lowerRoman"/>
      <w:lvlText w:val="%9."/>
      <w:lvlJc w:val="right"/>
      <w:pPr>
        <w:tabs>
          <w:tab w:val="num" w:pos="4212"/>
        </w:tabs>
        <w:ind w:left="4212" w:hanging="180"/>
      </w:pPr>
      <w:rPr>
        <w:rFonts w:cs="Times New Roman"/>
      </w:rPr>
    </w:lvl>
  </w:abstractNum>
  <w:abstractNum w:abstractNumId="5">
    <w:nsid w:val="6F845A01"/>
    <w:multiLevelType w:val="hybridMultilevel"/>
    <w:tmpl w:val="21620528"/>
    <w:lvl w:ilvl="0" w:tplc="21401962">
      <w:start w:val="2020"/>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1A"/>
    <w:rsid w:val="00056E1F"/>
    <w:rsid w:val="00070F5C"/>
    <w:rsid w:val="000B3C1A"/>
    <w:rsid w:val="00176C53"/>
    <w:rsid w:val="0021123D"/>
    <w:rsid w:val="002E4043"/>
    <w:rsid w:val="0059188E"/>
    <w:rsid w:val="005B7D2B"/>
    <w:rsid w:val="005C14C1"/>
    <w:rsid w:val="005D737B"/>
    <w:rsid w:val="006368C1"/>
    <w:rsid w:val="006A794E"/>
    <w:rsid w:val="00756E56"/>
    <w:rsid w:val="00774EFF"/>
    <w:rsid w:val="007F27D2"/>
    <w:rsid w:val="00916FBB"/>
    <w:rsid w:val="0092262E"/>
    <w:rsid w:val="00B24A22"/>
    <w:rsid w:val="00B63936"/>
    <w:rsid w:val="00BC3602"/>
    <w:rsid w:val="00C875A9"/>
    <w:rsid w:val="00D61542"/>
    <w:rsid w:val="00E67213"/>
    <w:rsid w:val="00F5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13"/>
  </w:style>
  <w:style w:type="paragraph" w:styleId="1">
    <w:name w:val="heading 1"/>
    <w:basedOn w:val="a"/>
    <w:next w:val="a"/>
    <w:link w:val="10"/>
    <w:uiPriority w:val="99"/>
    <w:qFormat/>
    <w:rsid w:val="00E672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E6721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ru-RU" w:bidi="he-IL"/>
    </w:rPr>
  </w:style>
  <w:style w:type="paragraph" w:styleId="3">
    <w:name w:val="heading 3"/>
    <w:basedOn w:val="a"/>
    <w:next w:val="a"/>
    <w:link w:val="30"/>
    <w:uiPriority w:val="99"/>
    <w:semiHidden/>
    <w:unhideWhenUsed/>
    <w:qFormat/>
    <w:rsid w:val="00E6721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9"/>
    <w:semiHidden/>
    <w:unhideWhenUsed/>
    <w:qFormat/>
    <w:rsid w:val="00E67213"/>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7213"/>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E67213"/>
    <w:rPr>
      <w:rFonts w:ascii="Calibri Light" w:eastAsia="Times New Roman" w:hAnsi="Calibri Light" w:cs="Times New Roman"/>
      <w:b/>
      <w:bCs/>
      <w:i/>
      <w:iCs/>
      <w:sz w:val="28"/>
      <w:szCs w:val="28"/>
      <w:lang w:eastAsia="ru-RU" w:bidi="he-IL"/>
    </w:rPr>
  </w:style>
  <w:style w:type="character" w:customStyle="1" w:styleId="30">
    <w:name w:val="Заголовок 3 Знак"/>
    <w:basedOn w:val="a0"/>
    <w:link w:val="3"/>
    <w:uiPriority w:val="99"/>
    <w:semiHidden/>
    <w:rsid w:val="00E67213"/>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9"/>
    <w:semiHidden/>
    <w:rsid w:val="00E67213"/>
    <w:rPr>
      <w:rFonts w:ascii="Calibri Light" w:eastAsia="Times New Roman" w:hAnsi="Calibri Light" w:cs="Times New Roman"/>
      <w:i/>
      <w:iCs/>
      <w:color w:val="2E74B5"/>
    </w:rPr>
  </w:style>
  <w:style w:type="character" w:styleId="a3">
    <w:name w:val="Hyperlink"/>
    <w:uiPriority w:val="99"/>
    <w:semiHidden/>
    <w:unhideWhenUsed/>
    <w:rsid w:val="00E67213"/>
    <w:rPr>
      <w:rFonts w:ascii="Times New Roman" w:hAnsi="Times New Roman" w:cs="Times New Roman" w:hint="default"/>
      <w:color w:val="0000FF"/>
      <w:u w:val="single"/>
    </w:rPr>
  </w:style>
  <w:style w:type="character" w:styleId="a4">
    <w:name w:val="FollowedHyperlink"/>
    <w:basedOn w:val="a0"/>
    <w:uiPriority w:val="99"/>
    <w:semiHidden/>
    <w:unhideWhenUsed/>
    <w:rsid w:val="00E67213"/>
    <w:rPr>
      <w:color w:val="800080" w:themeColor="followedHyperlink"/>
      <w:u w:val="single"/>
    </w:rPr>
  </w:style>
  <w:style w:type="paragraph" w:styleId="HTML">
    <w:name w:val="HTML Preformatted"/>
    <w:basedOn w:val="a"/>
    <w:link w:val="HTML0"/>
    <w:uiPriority w:val="99"/>
    <w:semiHidden/>
    <w:unhideWhenUsed/>
    <w:rsid w:val="00E6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67213"/>
    <w:rPr>
      <w:rFonts w:ascii="Consolas" w:hAnsi="Consolas" w:cs="Consolas"/>
      <w:sz w:val="20"/>
      <w:szCs w:val="20"/>
    </w:rPr>
  </w:style>
  <w:style w:type="character" w:styleId="a5">
    <w:name w:val="Strong"/>
    <w:uiPriority w:val="99"/>
    <w:qFormat/>
    <w:rsid w:val="00E67213"/>
    <w:rPr>
      <w:rFonts w:ascii="Times New Roman" w:hAnsi="Times New Roman" w:cs="Times New Roman" w:hint="default"/>
      <w:b/>
      <w:bCs w:val="0"/>
    </w:rPr>
  </w:style>
  <w:style w:type="paragraph" w:styleId="a6">
    <w:name w:val="Normal (Web)"/>
    <w:basedOn w:val="a"/>
    <w:uiPriority w:val="99"/>
    <w:semiHidden/>
    <w:unhideWhenUsed/>
    <w:rsid w:val="00E67213"/>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Title"/>
    <w:basedOn w:val="a"/>
    <w:link w:val="a8"/>
    <w:uiPriority w:val="99"/>
    <w:qFormat/>
    <w:rsid w:val="00E67213"/>
    <w:pPr>
      <w:spacing w:after="0" w:line="240" w:lineRule="auto"/>
      <w:jc w:val="center"/>
    </w:pPr>
    <w:rPr>
      <w:rFonts w:ascii="Times New Roman" w:eastAsia="Times New Roman" w:hAnsi="Times New Roman" w:cs="Times New Roman"/>
      <w:sz w:val="36"/>
      <w:szCs w:val="20"/>
      <w:lang w:val="uk-UA" w:eastAsia="ru-RU"/>
    </w:rPr>
  </w:style>
  <w:style w:type="character" w:customStyle="1" w:styleId="a8">
    <w:name w:val="Название Знак"/>
    <w:basedOn w:val="a0"/>
    <w:link w:val="a7"/>
    <w:uiPriority w:val="99"/>
    <w:rsid w:val="00E67213"/>
    <w:rPr>
      <w:rFonts w:ascii="Times New Roman" w:eastAsia="Times New Roman" w:hAnsi="Times New Roman" w:cs="Times New Roman"/>
      <w:sz w:val="36"/>
      <w:szCs w:val="20"/>
      <w:lang w:val="uk-UA" w:eastAsia="ru-RU"/>
    </w:rPr>
  </w:style>
  <w:style w:type="paragraph" w:styleId="a9">
    <w:name w:val="Body Text"/>
    <w:basedOn w:val="a"/>
    <w:link w:val="aa"/>
    <w:uiPriority w:val="99"/>
    <w:semiHidden/>
    <w:unhideWhenUsed/>
    <w:rsid w:val="00E67213"/>
    <w:pPr>
      <w:spacing w:after="120"/>
    </w:pPr>
    <w:rPr>
      <w:rFonts w:ascii="Calibri" w:eastAsia="Calibri" w:hAnsi="Calibri" w:cs="Times New Roman"/>
    </w:rPr>
  </w:style>
  <w:style w:type="character" w:customStyle="1" w:styleId="aa">
    <w:name w:val="Основной текст Знак"/>
    <w:basedOn w:val="a0"/>
    <w:link w:val="a9"/>
    <w:uiPriority w:val="99"/>
    <w:semiHidden/>
    <w:rsid w:val="00E67213"/>
    <w:rPr>
      <w:rFonts w:ascii="Calibri" w:eastAsia="Calibri" w:hAnsi="Calibri" w:cs="Times New Roman"/>
    </w:rPr>
  </w:style>
  <w:style w:type="paragraph" w:styleId="ab">
    <w:name w:val="Body Text Indent"/>
    <w:basedOn w:val="a"/>
    <w:link w:val="ac"/>
    <w:uiPriority w:val="99"/>
    <w:semiHidden/>
    <w:unhideWhenUsed/>
    <w:rsid w:val="00E6721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bidi="he-IL"/>
    </w:rPr>
  </w:style>
  <w:style w:type="character" w:customStyle="1" w:styleId="ac">
    <w:name w:val="Основной текст с отступом Знак"/>
    <w:basedOn w:val="a0"/>
    <w:link w:val="ab"/>
    <w:uiPriority w:val="99"/>
    <w:semiHidden/>
    <w:rsid w:val="00E67213"/>
    <w:rPr>
      <w:rFonts w:ascii="Times New Roman" w:eastAsia="Times New Roman" w:hAnsi="Times New Roman" w:cs="Times New Roman"/>
      <w:sz w:val="20"/>
      <w:szCs w:val="20"/>
      <w:lang w:eastAsia="ru-RU" w:bidi="he-IL"/>
    </w:rPr>
  </w:style>
  <w:style w:type="paragraph" w:styleId="ad">
    <w:name w:val="No Spacing"/>
    <w:uiPriority w:val="99"/>
    <w:qFormat/>
    <w:rsid w:val="00E67213"/>
    <w:pPr>
      <w:spacing w:after="0" w:line="240" w:lineRule="auto"/>
    </w:pPr>
    <w:rPr>
      <w:rFonts w:ascii="Times New Roman" w:eastAsia="Calibri" w:hAnsi="Times New Roman" w:cs="Times New Roman"/>
      <w:sz w:val="24"/>
      <w:lang w:val="uk-UA"/>
    </w:rPr>
  </w:style>
  <w:style w:type="paragraph" w:styleId="ae">
    <w:name w:val="List Paragraph"/>
    <w:basedOn w:val="a"/>
    <w:uiPriority w:val="34"/>
    <w:qFormat/>
    <w:rsid w:val="00E67213"/>
    <w:pPr>
      <w:ind w:left="720"/>
      <w:contextualSpacing/>
    </w:pPr>
    <w:rPr>
      <w:rFonts w:ascii="Calibri" w:eastAsia="Calibri" w:hAnsi="Calibri" w:cs="Times New Roman"/>
    </w:rPr>
  </w:style>
  <w:style w:type="paragraph" w:customStyle="1" w:styleId="11">
    <w:name w:val="Абзац списку1"/>
    <w:basedOn w:val="a"/>
    <w:uiPriority w:val="99"/>
    <w:semiHidden/>
    <w:rsid w:val="00E6721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Без интервала Знак"/>
    <w:link w:val="12"/>
    <w:uiPriority w:val="99"/>
    <w:semiHidden/>
    <w:locked/>
    <w:rsid w:val="00E67213"/>
    <w:rPr>
      <w:rFonts w:ascii="Times New Roman" w:eastAsia="Times New Roman" w:hAnsi="Times New Roman" w:cs="Times New Roman"/>
    </w:rPr>
  </w:style>
  <w:style w:type="paragraph" w:customStyle="1" w:styleId="12">
    <w:name w:val="Без интервала1"/>
    <w:link w:val="af"/>
    <w:uiPriority w:val="99"/>
    <w:semiHidden/>
    <w:rsid w:val="00E67213"/>
    <w:pPr>
      <w:spacing w:after="160" w:line="252" w:lineRule="auto"/>
    </w:pPr>
    <w:rPr>
      <w:rFonts w:ascii="Times New Roman" w:eastAsia="Times New Roman" w:hAnsi="Times New Roman" w:cs="Times New Roman"/>
    </w:rPr>
  </w:style>
  <w:style w:type="paragraph" w:customStyle="1" w:styleId="Default">
    <w:name w:val="Default"/>
    <w:uiPriority w:val="99"/>
    <w:semiHidden/>
    <w:rsid w:val="00E67213"/>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13">
    <w:name w:val="Абзац списка1"/>
    <w:basedOn w:val="a"/>
    <w:uiPriority w:val="99"/>
    <w:semiHidden/>
    <w:rsid w:val="00E6721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semiHidden/>
    <w:rsid w:val="00E6721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14">
    <w:name w:val="Просмотренная гиперссылка1"/>
    <w:basedOn w:val="a0"/>
    <w:uiPriority w:val="99"/>
    <w:semiHidden/>
    <w:rsid w:val="00E67213"/>
    <w:rPr>
      <w:color w:val="800080"/>
      <w:u w:val="single"/>
    </w:rPr>
  </w:style>
  <w:style w:type="table" w:styleId="af0">
    <w:name w:val="Table Grid"/>
    <w:basedOn w:val="a1"/>
    <w:uiPriority w:val="99"/>
    <w:rsid w:val="00E672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2262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22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13"/>
  </w:style>
  <w:style w:type="paragraph" w:styleId="1">
    <w:name w:val="heading 1"/>
    <w:basedOn w:val="a"/>
    <w:next w:val="a"/>
    <w:link w:val="10"/>
    <w:uiPriority w:val="99"/>
    <w:qFormat/>
    <w:rsid w:val="00E672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E6721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ru-RU" w:bidi="he-IL"/>
    </w:rPr>
  </w:style>
  <w:style w:type="paragraph" w:styleId="3">
    <w:name w:val="heading 3"/>
    <w:basedOn w:val="a"/>
    <w:next w:val="a"/>
    <w:link w:val="30"/>
    <w:uiPriority w:val="99"/>
    <w:semiHidden/>
    <w:unhideWhenUsed/>
    <w:qFormat/>
    <w:rsid w:val="00E6721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9"/>
    <w:semiHidden/>
    <w:unhideWhenUsed/>
    <w:qFormat/>
    <w:rsid w:val="00E67213"/>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7213"/>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E67213"/>
    <w:rPr>
      <w:rFonts w:ascii="Calibri Light" w:eastAsia="Times New Roman" w:hAnsi="Calibri Light" w:cs="Times New Roman"/>
      <w:b/>
      <w:bCs/>
      <w:i/>
      <w:iCs/>
      <w:sz w:val="28"/>
      <w:szCs w:val="28"/>
      <w:lang w:eastAsia="ru-RU" w:bidi="he-IL"/>
    </w:rPr>
  </w:style>
  <w:style w:type="character" w:customStyle="1" w:styleId="30">
    <w:name w:val="Заголовок 3 Знак"/>
    <w:basedOn w:val="a0"/>
    <w:link w:val="3"/>
    <w:uiPriority w:val="99"/>
    <w:semiHidden/>
    <w:rsid w:val="00E67213"/>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9"/>
    <w:semiHidden/>
    <w:rsid w:val="00E67213"/>
    <w:rPr>
      <w:rFonts w:ascii="Calibri Light" w:eastAsia="Times New Roman" w:hAnsi="Calibri Light" w:cs="Times New Roman"/>
      <w:i/>
      <w:iCs/>
      <w:color w:val="2E74B5"/>
    </w:rPr>
  </w:style>
  <w:style w:type="character" w:styleId="a3">
    <w:name w:val="Hyperlink"/>
    <w:uiPriority w:val="99"/>
    <w:semiHidden/>
    <w:unhideWhenUsed/>
    <w:rsid w:val="00E67213"/>
    <w:rPr>
      <w:rFonts w:ascii="Times New Roman" w:hAnsi="Times New Roman" w:cs="Times New Roman" w:hint="default"/>
      <w:color w:val="0000FF"/>
      <w:u w:val="single"/>
    </w:rPr>
  </w:style>
  <w:style w:type="character" w:styleId="a4">
    <w:name w:val="FollowedHyperlink"/>
    <w:basedOn w:val="a0"/>
    <w:uiPriority w:val="99"/>
    <w:semiHidden/>
    <w:unhideWhenUsed/>
    <w:rsid w:val="00E67213"/>
    <w:rPr>
      <w:color w:val="800080" w:themeColor="followedHyperlink"/>
      <w:u w:val="single"/>
    </w:rPr>
  </w:style>
  <w:style w:type="paragraph" w:styleId="HTML">
    <w:name w:val="HTML Preformatted"/>
    <w:basedOn w:val="a"/>
    <w:link w:val="HTML0"/>
    <w:uiPriority w:val="99"/>
    <w:semiHidden/>
    <w:unhideWhenUsed/>
    <w:rsid w:val="00E6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67213"/>
    <w:rPr>
      <w:rFonts w:ascii="Consolas" w:hAnsi="Consolas" w:cs="Consolas"/>
      <w:sz w:val="20"/>
      <w:szCs w:val="20"/>
    </w:rPr>
  </w:style>
  <w:style w:type="character" w:styleId="a5">
    <w:name w:val="Strong"/>
    <w:uiPriority w:val="99"/>
    <w:qFormat/>
    <w:rsid w:val="00E67213"/>
    <w:rPr>
      <w:rFonts w:ascii="Times New Roman" w:hAnsi="Times New Roman" w:cs="Times New Roman" w:hint="default"/>
      <w:b/>
      <w:bCs w:val="0"/>
    </w:rPr>
  </w:style>
  <w:style w:type="paragraph" w:styleId="a6">
    <w:name w:val="Normal (Web)"/>
    <w:basedOn w:val="a"/>
    <w:uiPriority w:val="99"/>
    <w:semiHidden/>
    <w:unhideWhenUsed/>
    <w:rsid w:val="00E67213"/>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Title"/>
    <w:basedOn w:val="a"/>
    <w:link w:val="a8"/>
    <w:uiPriority w:val="99"/>
    <w:qFormat/>
    <w:rsid w:val="00E67213"/>
    <w:pPr>
      <w:spacing w:after="0" w:line="240" w:lineRule="auto"/>
      <w:jc w:val="center"/>
    </w:pPr>
    <w:rPr>
      <w:rFonts w:ascii="Times New Roman" w:eastAsia="Times New Roman" w:hAnsi="Times New Roman" w:cs="Times New Roman"/>
      <w:sz w:val="36"/>
      <w:szCs w:val="20"/>
      <w:lang w:val="uk-UA" w:eastAsia="ru-RU"/>
    </w:rPr>
  </w:style>
  <w:style w:type="character" w:customStyle="1" w:styleId="a8">
    <w:name w:val="Название Знак"/>
    <w:basedOn w:val="a0"/>
    <w:link w:val="a7"/>
    <w:uiPriority w:val="99"/>
    <w:rsid w:val="00E67213"/>
    <w:rPr>
      <w:rFonts w:ascii="Times New Roman" w:eastAsia="Times New Roman" w:hAnsi="Times New Roman" w:cs="Times New Roman"/>
      <w:sz w:val="36"/>
      <w:szCs w:val="20"/>
      <w:lang w:val="uk-UA" w:eastAsia="ru-RU"/>
    </w:rPr>
  </w:style>
  <w:style w:type="paragraph" w:styleId="a9">
    <w:name w:val="Body Text"/>
    <w:basedOn w:val="a"/>
    <w:link w:val="aa"/>
    <w:uiPriority w:val="99"/>
    <w:semiHidden/>
    <w:unhideWhenUsed/>
    <w:rsid w:val="00E67213"/>
    <w:pPr>
      <w:spacing w:after="120"/>
    </w:pPr>
    <w:rPr>
      <w:rFonts w:ascii="Calibri" w:eastAsia="Calibri" w:hAnsi="Calibri" w:cs="Times New Roman"/>
    </w:rPr>
  </w:style>
  <w:style w:type="character" w:customStyle="1" w:styleId="aa">
    <w:name w:val="Основной текст Знак"/>
    <w:basedOn w:val="a0"/>
    <w:link w:val="a9"/>
    <w:uiPriority w:val="99"/>
    <w:semiHidden/>
    <w:rsid w:val="00E67213"/>
    <w:rPr>
      <w:rFonts w:ascii="Calibri" w:eastAsia="Calibri" w:hAnsi="Calibri" w:cs="Times New Roman"/>
    </w:rPr>
  </w:style>
  <w:style w:type="paragraph" w:styleId="ab">
    <w:name w:val="Body Text Indent"/>
    <w:basedOn w:val="a"/>
    <w:link w:val="ac"/>
    <w:uiPriority w:val="99"/>
    <w:semiHidden/>
    <w:unhideWhenUsed/>
    <w:rsid w:val="00E6721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bidi="he-IL"/>
    </w:rPr>
  </w:style>
  <w:style w:type="character" w:customStyle="1" w:styleId="ac">
    <w:name w:val="Основной текст с отступом Знак"/>
    <w:basedOn w:val="a0"/>
    <w:link w:val="ab"/>
    <w:uiPriority w:val="99"/>
    <w:semiHidden/>
    <w:rsid w:val="00E67213"/>
    <w:rPr>
      <w:rFonts w:ascii="Times New Roman" w:eastAsia="Times New Roman" w:hAnsi="Times New Roman" w:cs="Times New Roman"/>
      <w:sz w:val="20"/>
      <w:szCs w:val="20"/>
      <w:lang w:eastAsia="ru-RU" w:bidi="he-IL"/>
    </w:rPr>
  </w:style>
  <w:style w:type="paragraph" w:styleId="ad">
    <w:name w:val="No Spacing"/>
    <w:uiPriority w:val="99"/>
    <w:qFormat/>
    <w:rsid w:val="00E67213"/>
    <w:pPr>
      <w:spacing w:after="0" w:line="240" w:lineRule="auto"/>
    </w:pPr>
    <w:rPr>
      <w:rFonts w:ascii="Times New Roman" w:eastAsia="Calibri" w:hAnsi="Times New Roman" w:cs="Times New Roman"/>
      <w:sz w:val="24"/>
      <w:lang w:val="uk-UA"/>
    </w:rPr>
  </w:style>
  <w:style w:type="paragraph" w:styleId="ae">
    <w:name w:val="List Paragraph"/>
    <w:basedOn w:val="a"/>
    <w:uiPriority w:val="34"/>
    <w:qFormat/>
    <w:rsid w:val="00E67213"/>
    <w:pPr>
      <w:ind w:left="720"/>
      <w:contextualSpacing/>
    </w:pPr>
    <w:rPr>
      <w:rFonts w:ascii="Calibri" w:eastAsia="Calibri" w:hAnsi="Calibri" w:cs="Times New Roman"/>
    </w:rPr>
  </w:style>
  <w:style w:type="paragraph" w:customStyle="1" w:styleId="11">
    <w:name w:val="Абзац списку1"/>
    <w:basedOn w:val="a"/>
    <w:uiPriority w:val="99"/>
    <w:semiHidden/>
    <w:rsid w:val="00E6721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Без интервала Знак"/>
    <w:link w:val="12"/>
    <w:uiPriority w:val="99"/>
    <w:semiHidden/>
    <w:locked/>
    <w:rsid w:val="00E67213"/>
    <w:rPr>
      <w:rFonts w:ascii="Times New Roman" w:eastAsia="Times New Roman" w:hAnsi="Times New Roman" w:cs="Times New Roman"/>
    </w:rPr>
  </w:style>
  <w:style w:type="paragraph" w:customStyle="1" w:styleId="12">
    <w:name w:val="Без интервала1"/>
    <w:link w:val="af"/>
    <w:uiPriority w:val="99"/>
    <w:semiHidden/>
    <w:rsid w:val="00E67213"/>
    <w:pPr>
      <w:spacing w:after="160" w:line="252" w:lineRule="auto"/>
    </w:pPr>
    <w:rPr>
      <w:rFonts w:ascii="Times New Roman" w:eastAsia="Times New Roman" w:hAnsi="Times New Roman" w:cs="Times New Roman"/>
    </w:rPr>
  </w:style>
  <w:style w:type="paragraph" w:customStyle="1" w:styleId="Default">
    <w:name w:val="Default"/>
    <w:uiPriority w:val="99"/>
    <w:semiHidden/>
    <w:rsid w:val="00E67213"/>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13">
    <w:name w:val="Абзац списка1"/>
    <w:basedOn w:val="a"/>
    <w:uiPriority w:val="99"/>
    <w:semiHidden/>
    <w:rsid w:val="00E6721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semiHidden/>
    <w:rsid w:val="00E6721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14">
    <w:name w:val="Просмотренная гиперссылка1"/>
    <w:basedOn w:val="a0"/>
    <w:uiPriority w:val="99"/>
    <w:semiHidden/>
    <w:rsid w:val="00E67213"/>
    <w:rPr>
      <w:color w:val="800080"/>
      <w:u w:val="single"/>
    </w:rPr>
  </w:style>
  <w:style w:type="table" w:styleId="af0">
    <w:name w:val="Table Grid"/>
    <w:basedOn w:val="a1"/>
    <w:uiPriority w:val="99"/>
    <w:rsid w:val="00E672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2262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22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lviv.ua/n32texts/lenoir.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hpg.org/" TargetMode="External"/><Relationship Id="rId5" Type="http://schemas.openxmlformats.org/officeDocument/2006/relationships/webSettings" Target="webSettings.xml"/><Relationship Id="rId10" Type="http://schemas.openxmlformats.org/officeDocument/2006/relationships/hyperlink" Target="http://zakon.rada.gov.ua/cgi-bin/laws/main.cgi?nreg=85-2010-%F0&amp;new=1" TargetMode="External"/><Relationship Id="rId4" Type="http://schemas.openxmlformats.org/officeDocument/2006/relationships/settings" Target="settings.xml"/><Relationship Id="rId9" Type="http://schemas.openxmlformats.org/officeDocument/2006/relationships/hyperlink" Target="http://www.niss.gov.ua/articles/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3134</Words>
  <Characters>17866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20</cp:revision>
  <dcterms:created xsi:type="dcterms:W3CDTF">2020-10-07T19:22:00Z</dcterms:created>
  <dcterms:modified xsi:type="dcterms:W3CDTF">2021-05-06T13:30:00Z</dcterms:modified>
</cp:coreProperties>
</file>