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ADEC" w14:textId="77777777" w:rsidR="008D3255" w:rsidRPr="008D3255" w:rsidRDefault="008D3255" w:rsidP="008D3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  <w:r w:rsidRPr="008D3255">
        <w:rPr>
          <w:rFonts w:ascii="Times New Roman" w:hAnsi="Times New Roman" w:cs="Times New Roman"/>
          <w:bCs/>
          <w:sz w:val="28"/>
          <w:szCs w:val="28"/>
          <w:lang w:val="uk-UA"/>
        </w:rPr>
        <w:t>Інструментальне виконавство з методикою його викладання</w:t>
      </w:r>
    </w:p>
    <w:p w14:paraId="6A1C2B78" w14:textId="77777777" w:rsidR="008D3255" w:rsidRPr="008D3255" w:rsidRDefault="008D3255" w:rsidP="008D3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>157 група</w:t>
      </w:r>
    </w:p>
    <w:p w14:paraId="55BC9AA5" w14:textId="193FF2B1" w:rsidR="008D3255" w:rsidRPr="008D3255" w:rsidRDefault="008D3255" w:rsidP="008D3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самостійної роботи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>.22</w:t>
      </w:r>
    </w:p>
    <w:p w14:paraId="3F85960A" w14:textId="41B2CC7C" w:rsidR="008D3255" w:rsidRPr="008D3255" w:rsidRDefault="008D3255" w:rsidP="008D32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8D3255">
        <w:rPr>
          <w:rFonts w:ascii="Times New Roman" w:hAnsi="Times New Roman" w:cs="Times New Roman"/>
          <w:sz w:val="28"/>
          <w:szCs w:val="28"/>
        </w:rPr>
        <w:t>Сонатна творчість В.А. Моцарт</w:t>
      </w:r>
      <w:r w:rsidRPr="008D32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325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2D9DF45" w14:textId="454E3828" w:rsidR="008D3255" w:rsidRDefault="008D3255" w:rsidP="008D32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2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8D32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12D05C3" w14:textId="55BFABA3" w:rsidR="00851FD0" w:rsidRPr="00851FD0" w:rsidRDefault="00851FD0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Прослухати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та ІІІ частини 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>Сонат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 В. Моцарта у виконанні відомих піаністів-музикантів (надати прізвища). </w:t>
      </w:r>
    </w:p>
    <w:p w14:paraId="5742D1B2" w14:textId="63C0D054" w:rsidR="00851FD0" w:rsidRPr="00851FD0" w:rsidRDefault="00851FD0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2. Зробити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 частин сонати (форма, жанрова основа, тональність). </w:t>
      </w:r>
    </w:p>
    <w:p w14:paraId="39737AEC" w14:textId="64916AFE" w:rsidR="00851FD0" w:rsidRPr="00851FD0" w:rsidRDefault="00851FD0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3. Зробити виконавський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ІІІ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 частин Сонати: образна характеристика кожної партії (+ тип розгортання, штрихова сторона виконання) в експозиції, в розробці (видозміни, якщо є), у репризі (видозміни, якщо є). В кожній партії охарактеризувати мелодію, гармонію, ритм, структуру, фактуру, регістр, тембр.</w:t>
      </w:r>
    </w:p>
    <w:p w14:paraId="1E3F80BC" w14:textId="76834D6F" w:rsidR="00851FD0" w:rsidRDefault="00851FD0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ІІІ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 надати характеристику: динамічний план, фактура, ритмічна сторона виконання й т. інше.</w:t>
      </w:r>
    </w:p>
    <w:p w14:paraId="263E8427" w14:textId="34673621" w:rsidR="00AF1C5E" w:rsidRPr="00851FD0" w:rsidRDefault="00AF1C5E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Надати інформацію у друкованому вигляді. </w:t>
      </w:r>
    </w:p>
    <w:p w14:paraId="1EB265A2" w14:textId="77777777" w:rsidR="00447A0F" w:rsidRDefault="00447A0F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53A6D57" w14:textId="529D91BE" w:rsidR="00851FD0" w:rsidRDefault="00F26374" w:rsidP="00851FD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Рекомендована</w:t>
      </w:r>
      <w:r w:rsidR="00447A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літератур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447A0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14:paraId="0999F15E" w14:textId="1A59F2C9" w:rsidR="00D23957" w:rsidRPr="00D23957" w:rsidRDefault="00D23957" w:rsidP="00D2395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957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І. Навчально-методичний посібник. Миколаїв: «РАЛ-поліграфія», 2018. – 318 с.  </w:t>
      </w:r>
    </w:p>
    <w:p w14:paraId="6E448100" w14:textId="7C73BE27" w:rsidR="00D23957" w:rsidRPr="00D23957" w:rsidRDefault="00D23957" w:rsidP="00D2395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957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ІІ. Навчально-методичний посібник. Миколаїв: «РАЛ-поліграфія», 2020. – 212 с. </w:t>
      </w:r>
    </w:p>
    <w:p w14:paraId="357ACABA" w14:textId="0C87830A" w:rsidR="00D23957" w:rsidRPr="00D23957" w:rsidRDefault="00D23957" w:rsidP="00D2395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957">
        <w:rPr>
          <w:rFonts w:ascii="Times New Roman" w:hAnsi="Times New Roman" w:cs="Times New Roman"/>
          <w:sz w:val="28"/>
          <w:szCs w:val="28"/>
          <w:lang w:val="uk-UA"/>
        </w:rPr>
        <w:t>Фортепіанна методика: історія і сучасність. Частина І. Навчально-методичний посібник. Миколаїв: Вид-во Ірини Гудим, 2021. – 100 с.</w:t>
      </w:r>
    </w:p>
    <w:p w14:paraId="6D450CF0" w14:textId="77777777" w:rsidR="007C5F53" w:rsidRPr="00D23957" w:rsidRDefault="007C5F53">
      <w:pPr>
        <w:rPr>
          <w:lang w:val="uk-UA"/>
        </w:rPr>
      </w:pPr>
    </w:p>
    <w:sectPr w:rsidR="007C5F53" w:rsidRPr="00D2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B7E"/>
    <w:multiLevelType w:val="hybridMultilevel"/>
    <w:tmpl w:val="86EA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4F7"/>
    <w:multiLevelType w:val="hybridMultilevel"/>
    <w:tmpl w:val="90EE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1"/>
    <w:rsid w:val="000E7711"/>
    <w:rsid w:val="00447A0F"/>
    <w:rsid w:val="007C5F53"/>
    <w:rsid w:val="00851FD0"/>
    <w:rsid w:val="008D3255"/>
    <w:rsid w:val="00AF1C5E"/>
    <w:rsid w:val="00C82DE1"/>
    <w:rsid w:val="00D23957"/>
    <w:rsid w:val="00F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AA9C"/>
  <w15:chartTrackingRefBased/>
  <w15:docId w15:val="{1024517B-533B-4F35-9F25-A10C9D9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2022-04-25T18:21:00Z</dcterms:created>
  <dcterms:modified xsi:type="dcterms:W3CDTF">2022-04-25T18:43:00Z</dcterms:modified>
</cp:coreProperties>
</file>